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97012" w14:textId="2EB69D8E" w:rsidR="002D05F9" w:rsidRPr="00B8389C" w:rsidRDefault="00B8389C" w:rsidP="00B8389C">
      <w:pPr>
        <w:spacing w:after="0"/>
        <w:jc w:val="center"/>
        <w:rPr>
          <w:b/>
          <w:bCs/>
          <w:sz w:val="32"/>
          <w:szCs w:val="32"/>
        </w:rPr>
      </w:pPr>
      <w:r w:rsidRPr="00B8389C">
        <w:rPr>
          <w:b/>
          <w:bCs/>
          <w:sz w:val="32"/>
          <w:szCs w:val="32"/>
        </w:rPr>
        <w:t>Hezekiah and Psalm 44</w:t>
      </w:r>
    </w:p>
    <w:p w14:paraId="2EC71226" w14:textId="2610132C" w:rsidR="00B8389C" w:rsidRDefault="00B8389C" w:rsidP="00B8389C">
      <w:pPr>
        <w:spacing w:after="0"/>
      </w:pPr>
    </w:p>
    <w:p w14:paraId="51BC50E1" w14:textId="0266398B" w:rsidR="00B8389C" w:rsidRDefault="00B8389C" w:rsidP="000809B1">
      <w:pPr>
        <w:spacing w:after="0" w:line="240" w:lineRule="auto"/>
        <w:jc w:val="both"/>
      </w:pPr>
      <w:r>
        <w:t>The second portion of our Old Testament reading for today brings us to consider Psalm 44.  The circumstances of this Psalm appear to mirror particulars contained in the inspired record of king Hezekiah, and so for the basis of our exhortation today, we shall consider this background.</w:t>
      </w:r>
    </w:p>
    <w:p w14:paraId="26BA3DB9" w14:textId="51DEACD6" w:rsidR="00B8389C" w:rsidRDefault="00B8389C" w:rsidP="000809B1">
      <w:pPr>
        <w:spacing w:after="0" w:line="240" w:lineRule="auto"/>
        <w:jc w:val="both"/>
      </w:pPr>
    </w:p>
    <w:p w14:paraId="66997B49" w14:textId="726FBD7C" w:rsidR="00B8389C" w:rsidRDefault="00B8389C" w:rsidP="000809B1">
      <w:pPr>
        <w:spacing w:after="0" w:line="240" w:lineRule="auto"/>
        <w:jc w:val="both"/>
      </w:pPr>
      <w:r>
        <w:t>It is evident that Psalm 44 was penned at a time of national crisis, and military defeat.  So we read in verses 9-10:</w:t>
      </w:r>
    </w:p>
    <w:p w14:paraId="1E4DC171" w14:textId="2802CDC4" w:rsidR="00B8389C" w:rsidRDefault="00B8389C" w:rsidP="000809B1">
      <w:pPr>
        <w:spacing w:after="0" w:line="240" w:lineRule="auto"/>
        <w:jc w:val="both"/>
      </w:pPr>
    </w:p>
    <w:p w14:paraId="0E9C9725" w14:textId="741FDDF7" w:rsidR="00B8389C" w:rsidRDefault="00B8389C" w:rsidP="000809B1">
      <w:pPr>
        <w:spacing w:after="0" w:line="240" w:lineRule="auto"/>
        <w:ind w:left="567" w:right="521"/>
        <w:jc w:val="both"/>
      </w:pPr>
      <w:r>
        <w:t xml:space="preserve">“But thou hast cast off, and put us to shame; and </w:t>
      </w:r>
      <w:proofErr w:type="spellStart"/>
      <w:r>
        <w:t>goest</w:t>
      </w:r>
      <w:proofErr w:type="spellEnd"/>
      <w:r>
        <w:t xml:space="preserve"> not forth with our armies.  Thou </w:t>
      </w:r>
      <w:proofErr w:type="spellStart"/>
      <w:r>
        <w:t>makest</w:t>
      </w:r>
      <w:proofErr w:type="spellEnd"/>
      <w:r>
        <w:t xml:space="preserve"> us to turn back from the enemy: and they which hate us spoil for themselves” (Psa. 44:9-10).</w:t>
      </w:r>
    </w:p>
    <w:p w14:paraId="059338B5" w14:textId="6AAFE7EA" w:rsidR="00B8389C" w:rsidRDefault="00B8389C" w:rsidP="000809B1">
      <w:pPr>
        <w:spacing w:after="0" w:line="240" w:lineRule="auto"/>
        <w:jc w:val="both"/>
      </w:pPr>
    </w:p>
    <w:p w14:paraId="7960E91A" w14:textId="7644B0AA" w:rsidR="00B8389C" w:rsidRDefault="00B8389C" w:rsidP="000809B1">
      <w:pPr>
        <w:spacing w:after="0" w:line="240" w:lineRule="auto"/>
        <w:jc w:val="both"/>
      </w:pPr>
      <w:r>
        <w:t xml:space="preserve">But perhaps unusually, this crisis </w:t>
      </w:r>
      <w:r w:rsidR="00C93DC6">
        <w:t>also c</w:t>
      </w:r>
      <w:r>
        <w:t>omes at a time when the nation had actually turned to Yahweh, and trusted in him to provide the victory.  Hence we also read:</w:t>
      </w:r>
    </w:p>
    <w:p w14:paraId="475FB45D" w14:textId="3D9735F1" w:rsidR="00B8389C" w:rsidRDefault="00B8389C" w:rsidP="000809B1">
      <w:pPr>
        <w:spacing w:after="0" w:line="240" w:lineRule="auto"/>
        <w:jc w:val="both"/>
      </w:pPr>
    </w:p>
    <w:p w14:paraId="6CFD3670" w14:textId="6DB33A79" w:rsidR="00B8389C" w:rsidRDefault="00B8389C" w:rsidP="000809B1">
      <w:pPr>
        <w:spacing w:after="0" w:line="240" w:lineRule="auto"/>
        <w:ind w:left="567" w:right="521"/>
        <w:jc w:val="both"/>
      </w:pPr>
      <w:r>
        <w:t>“in God we boast all the day long, and praise thy name for ever.  Selah” (Psa. 44:8)</w:t>
      </w:r>
    </w:p>
    <w:p w14:paraId="0FD71D62" w14:textId="4A8F01F5" w:rsidR="00B8389C" w:rsidRDefault="00B8389C" w:rsidP="000809B1">
      <w:pPr>
        <w:spacing w:after="0" w:line="240" w:lineRule="auto"/>
        <w:jc w:val="both"/>
      </w:pPr>
    </w:p>
    <w:p w14:paraId="6B4AE72C" w14:textId="0F3BBDB2" w:rsidR="00B8389C" w:rsidRDefault="00B8389C" w:rsidP="000809B1">
      <w:pPr>
        <w:spacing w:after="0" w:line="240" w:lineRule="auto"/>
        <w:jc w:val="both"/>
      </w:pPr>
      <w:r>
        <w:t>And again,</w:t>
      </w:r>
    </w:p>
    <w:p w14:paraId="3BDD1D3E" w14:textId="2CB7983C" w:rsidR="00B8389C" w:rsidRDefault="00B8389C" w:rsidP="000809B1">
      <w:pPr>
        <w:spacing w:after="0" w:line="240" w:lineRule="auto"/>
        <w:jc w:val="both"/>
      </w:pPr>
    </w:p>
    <w:p w14:paraId="1A57FEEE" w14:textId="6A4A7958" w:rsidR="00B8389C" w:rsidRDefault="00B8389C" w:rsidP="000809B1">
      <w:pPr>
        <w:spacing w:after="0" w:line="240" w:lineRule="auto"/>
        <w:ind w:left="567" w:right="521"/>
        <w:jc w:val="both"/>
      </w:pPr>
      <w:r>
        <w:t xml:space="preserve">“All this is come upon us; yet have we not forgotten thee, neither have we dealt falsely in thy covenant. Our heart is not turned back, neither have our steps declined from thy Way” (Psa. 44:17-18). </w:t>
      </w:r>
    </w:p>
    <w:p w14:paraId="395898EB" w14:textId="7001248D" w:rsidR="00B8389C" w:rsidRDefault="00B8389C" w:rsidP="000809B1">
      <w:pPr>
        <w:spacing w:after="0" w:line="240" w:lineRule="auto"/>
        <w:jc w:val="both"/>
      </w:pPr>
    </w:p>
    <w:p w14:paraId="4F0ACCBF" w14:textId="0464DEE2" w:rsidR="00B8389C" w:rsidRDefault="00B8389C" w:rsidP="000809B1">
      <w:pPr>
        <w:spacing w:after="0" w:line="240" w:lineRule="auto"/>
        <w:jc w:val="both"/>
      </w:pPr>
      <w:r>
        <w:t>The characteristics of the historical background to Psalm 44 then, is a time of military crisis, and yet a time of faithfulness when the people looked to their God for salvation.  We suggest that this background is matched in the circumstances of Hezekiah’s reign.</w:t>
      </w:r>
    </w:p>
    <w:p w14:paraId="2CC749F0" w14:textId="746C3AC0" w:rsidR="00B8389C" w:rsidRDefault="00B8389C" w:rsidP="000809B1">
      <w:pPr>
        <w:spacing w:after="0" w:line="240" w:lineRule="auto"/>
        <w:jc w:val="both"/>
      </w:pPr>
    </w:p>
    <w:p w14:paraId="7716CB49" w14:textId="75619A89" w:rsidR="00B8389C" w:rsidRDefault="00B8389C" w:rsidP="000809B1">
      <w:pPr>
        <w:spacing w:after="0" w:line="240" w:lineRule="auto"/>
        <w:jc w:val="both"/>
      </w:pPr>
      <w:r>
        <w:t>2 Chronicles 29 recounts the faithfulness of the king:</w:t>
      </w:r>
    </w:p>
    <w:p w14:paraId="3C727AB9" w14:textId="0EDAD5EA" w:rsidR="00B8389C" w:rsidRDefault="00B8389C" w:rsidP="000809B1">
      <w:pPr>
        <w:spacing w:after="0" w:line="240" w:lineRule="auto"/>
        <w:jc w:val="both"/>
      </w:pPr>
    </w:p>
    <w:p w14:paraId="7C4D2927" w14:textId="5BD5CA3C" w:rsidR="00B8389C" w:rsidRDefault="00B8389C" w:rsidP="000809B1">
      <w:pPr>
        <w:spacing w:after="0" w:line="240" w:lineRule="auto"/>
        <w:ind w:left="567" w:right="521"/>
        <w:jc w:val="both"/>
      </w:pPr>
      <w:r>
        <w:t>“</w:t>
      </w:r>
      <w:r w:rsidR="00D51B3B">
        <w:t xml:space="preserve">… </w:t>
      </w:r>
      <w:r w:rsidR="00D51B3B" w:rsidRPr="00C93DC6">
        <w:rPr>
          <w:b/>
          <w:bCs/>
          <w:i/>
          <w:iCs/>
        </w:rPr>
        <w:t>he did that which was right in the sight of Yahweh,</w:t>
      </w:r>
      <w:r w:rsidR="00D51B3B">
        <w:t xml:space="preserve"> according to all that David his father had done.  He in the first year of his reign, in the first month, opened the doors of the house of Yahweh, and repaired them” (2 Chron. 29:2-3).</w:t>
      </w:r>
    </w:p>
    <w:p w14:paraId="33BC3451" w14:textId="562FDD11" w:rsidR="00D51B3B" w:rsidRDefault="00D51B3B" w:rsidP="000809B1">
      <w:pPr>
        <w:spacing w:after="0" w:line="240" w:lineRule="auto"/>
        <w:jc w:val="both"/>
      </w:pPr>
    </w:p>
    <w:p w14:paraId="0540C69F" w14:textId="491E3F87" w:rsidR="00D51B3B" w:rsidRDefault="00D51B3B" w:rsidP="000809B1">
      <w:pPr>
        <w:spacing w:after="0" w:line="240" w:lineRule="auto"/>
        <w:jc w:val="both"/>
      </w:pPr>
      <w:r>
        <w:t>The chapters which follow describe the national reform that came from Hezekiah re-establishing the faithful worship of Yahweh in the land.  Chapter 30 describes his great Passover, the invitations to which were sent to both Israel and Judah (2 Chron. 30:1, 6, 11).  Chapter 31 describes the removal of Idolatry from the land:</w:t>
      </w:r>
    </w:p>
    <w:p w14:paraId="4C4F4FA3" w14:textId="19AEF7A9" w:rsidR="00D51B3B" w:rsidRDefault="00D51B3B" w:rsidP="000809B1">
      <w:pPr>
        <w:spacing w:after="0" w:line="240" w:lineRule="auto"/>
        <w:jc w:val="both"/>
      </w:pPr>
    </w:p>
    <w:p w14:paraId="685FC0E5" w14:textId="08E3964B" w:rsidR="00D51B3B" w:rsidRDefault="00D51B3B" w:rsidP="000809B1">
      <w:pPr>
        <w:spacing w:after="0" w:line="240" w:lineRule="auto"/>
        <w:ind w:left="567" w:right="521"/>
        <w:jc w:val="both"/>
      </w:pPr>
      <w:r>
        <w:t>“Now when all this was finished, all Israel that were present went out to the cities of Judah, and brake the images in pieces, and cut down the groves, and threw down the high places and the altars out of all Judah and Benjamin, and Ephraim also and Manasseh, until they had utterly destroyed them all” (2 Chron. 31:1).</w:t>
      </w:r>
    </w:p>
    <w:p w14:paraId="1E097458" w14:textId="6BC1172D" w:rsidR="00D51B3B" w:rsidRDefault="00D51B3B" w:rsidP="000809B1">
      <w:pPr>
        <w:spacing w:after="0" w:line="240" w:lineRule="auto"/>
        <w:jc w:val="both"/>
      </w:pPr>
    </w:p>
    <w:p w14:paraId="69A316ED" w14:textId="1E06D0F8" w:rsidR="00D51B3B" w:rsidRDefault="00D51B3B" w:rsidP="000809B1">
      <w:pPr>
        <w:spacing w:after="0" w:line="240" w:lineRule="auto"/>
        <w:jc w:val="both"/>
      </w:pPr>
      <w:r>
        <w:t>And the chapter concludes:</w:t>
      </w:r>
    </w:p>
    <w:p w14:paraId="068B8F37" w14:textId="3301F1A5" w:rsidR="00D51B3B" w:rsidRDefault="00D51B3B" w:rsidP="000809B1">
      <w:pPr>
        <w:spacing w:after="0" w:line="240" w:lineRule="auto"/>
        <w:jc w:val="both"/>
      </w:pPr>
    </w:p>
    <w:p w14:paraId="6CA01769" w14:textId="0EAFC82A" w:rsidR="00D51B3B" w:rsidRDefault="00D51B3B" w:rsidP="000809B1">
      <w:pPr>
        <w:spacing w:after="0" w:line="240" w:lineRule="auto"/>
        <w:ind w:left="567" w:right="521"/>
        <w:jc w:val="both"/>
      </w:pPr>
      <w:r>
        <w:t xml:space="preserve">“And thus did Hezekiah throughout all Judah, and wrought that which was good and right and truth before Yahweh his God.  And in every work that he began in the service of the house of God, and in the law, and in the commandments, to seek his God, </w:t>
      </w:r>
      <w:r w:rsidRPr="000809B1">
        <w:rPr>
          <w:b/>
          <w:bCs/>
          <w:i/>
          <w:iCs/>
        </w:rPr>
        <w:t xml:space="preserve">he did it with all his heart, </w:t>
      </w:r>
      <w:r>
        <w:t>and prospered” (2 Chron. 31:20-21).</w:t>
      </w:r>
    </w:p>
    <w:p w14:paraId="089EBB7E" w14:textId="4C8B8825" w:rsidR="00D51B3B" w:rsidRDefault="00D51B3B" w:rsidP="000809B1">
      <w:pPr>
        <w:spacing w:after="0" w:line="240" w:lineRule="auto"/>
        <w:jc w:val="both"/>
      </w:pPr>
    </w:p>
    <w:p w14:paraId="4ED2C6E9" w14:textId="77777777" w:rsidR="00C93DC6" w:rsidRDefault="00C93DC6" w:rsidP="000809B1">
      <w:pPr>
        <w:spacing w:after="0" w:line="240" w:lineRule="auto"/>
        <w:jc w:val="both"/>
      </w:pPr>
      <w:r>
        <w:lastRenderedPageBreak/>
        <w:t xml:space="preserve">Here then, was a period of national reform, with the worship of Yahweh being re-established in the land.  But there is a principle in Scripture that our Father chastises his children to develop their spirit and character.  So we read that “whom the Lord loveth he </w:t>
      </w:r>
      <w:proofErr w:type="spellStart"/>
      <w:r>
        <w:t>chasteneth</w:t>
      </w:r>
      <w:proofErr w:type="spellEnd"/>
      <w:r>
        <w:t xml:space="preserve">, and </w:t>
      </w:r>
      <w:proofErr w:type="spellStart"/>
      <w:r>
        <w:t>scourgeth</w:t>
      </w:r>
      <w:proofErr w:type="spellEnd"/>
      <w:r>
        <w:t xml:space="preserve"> every son whom he </w:t>
      </w:r>
      <w:proofErr w:type="spellStart"/>
      <w:r>
        <w:t>receiveth</w:t>
      </w:r>
      <w:proofErr w:type="spellEnd"/>
      <w:r>
        <w:t xml:space="preserve">.  If ye endure chastening, God </w:t>
      </w:r>
      <w:proofErr w:type="spellStart"/>
      <w:r>
        <w:t>dealeth</w:t>
      </w:r>
      <w:proofErr w:type="spellEnd"/>
      <w:r>
        <w:t xml:space="preserve"> with you as with sons, for what son is he whom the Father </w:t>
      </w:r>
      <w:proofErr w:type="spellStart"/>
      <w:r>
        <w:t>chasteneth</w:t>
      </w:r>
      <w:proofErr w:type="spellEnd"/>
      <w:r>
        <w:t xml:space="preserve"> not?  But if ye be without chastisement, whereof all are partakers, then are ye illegitimate, and not sons” (Heb. 12:6-8).  Again, our Master taught that “every branch in me that </w:t>
      </w:r>
      <w:proofErr w:type="spellStart"/>
      <w:r>
        <w:t>beareth</w:t>
      </w:r>
      <w:proofErr w:type="spellEnd"/>
      <w:r>
        <w:t xml:space="preserve"> not fruit he taketh away: and every branch that </w:t>
      </w:r>
      <w:proofErr w:type="spellStart"/>
      <w:r>
        <w:t>beareth</w:t>
      </w:r>
      <w:proofErr w:type="spellEnd"/>
      <w:r>
        <w:t xml:space="preserve"> fruit, he </w:t>
      </w:r>
      <w:proofErr w:type="spellStart"/>
      <w:r>
        <w:t>purgeth</w:t>
      </w:r>
      <w:proofErr w:type="spellEnd"/>
      <w:r>
        <w:t xml:space="preserve"> it, that it may yield more fruit” (Jno. 15:2).</w:t>
      </w:r>
    </w:p>
    <w:p w14:paraId="4C4B7012" w14:textId="77777777" w:rsidR="00C93DC6" w:rsidRDefault="00C93DC6" w:rsidP="000809B1">
      <w:pPr>
        <w:spacing w:after="0" w:line="240" w:lineRule="auto"/>
        <w:jc w:val="both"/>
      </w:pPr>
    </w:p>
    <w:p w14:paraId="1FF2D633" w14:textId="1DC7AF67" w:rsidR="00D51B3B" w:rsidRDefault="00C93DC6" w:rsidP="000809B1">
      <w:pPr>
        <w:spacing w:after="0" w:line="240" w:lineRule="auto"/>
        <w:jc w:val="both"/>
      </w:pPr>
      <w:r>
        <w:t>The situation is contrary to the natural way of thinking: naturally we think that if we are passing through adverse circumstances, troubles and trials in our lives, then we ask “Why has God left us?”  But the actual situation is that Yahweh will be with us in those trials, and the difficulties of life are brought upon us as tokens of our Father’s love towards us.  This was the situation in king Hezekiah’s day: he had succeeded like no other king had, to bring a national reform to the nation of Yahweh, turning their hearts back towards their God.  But</w:t>
      </w:r>
      <w:r w:rsidR="008E4BB4">
        <w:t xml:space="preserve"> he was put to the test in two particulars, firstly the invasion of Sennacherib, and secondly a life-threatening </w:t>
      </w:r>
      <w:r w:rsidR="000809B1">
        <w:t>illness, which we will consider in turn.</w:t>
      </w:r>
    </w:p>
    <w:p w14:paraId="67F4E49B" w14:textId="38F30C7D" w:rsidR="008E4BB4" w:rsidRDefault="008E4BB4" w:rsidP="000809B1">
      <w:pPr>
        <w:spacing w:after="0" w:line="240" w:lineRule="auto"/>
        <w:jc w:val="both"/>
      </w:pPr>
    </w:p>
    <w:p w14:paraId="3C39774E" w14:textId="4BE764FB" w:rsidR="008E4BB4" w:rsidRDefault="008E4BB4" w:rsidP="000809B1">
      <w:pPr>
        <w:spacing w:after="0" w:line="240" w:lineRule="auto"/>
        <w:jc w:val="both"/>
      </w:pPr>
      <w:r>
        <w:t>2 Chronicles chapter 32 recounts how that Sennacherib</w:t>
      </w:r>
      <w:r w:rsidR="000809B1">
        <w:t xml:space="preserve"> the king of Assyria</w:t>
      </w:r>
      <w:r>
        <w:t xml:space="preserve"> invaded Judah, and purposed to fight against Jerusalem.  However, true to character, Hezekiah trusted in Yahweh for deliverance.  So he said to the people:</w:t>
      </w:r>
    </w:p>
    <w:p w14:paraId="4BDC3847" w14:textId="5A67E045" w:rsidR="008E4BB4" w:rsidRDefault="008E4BB4" w:rsidP="000809B1">
      <w:pPr>
        <w:spacing w:after="0" w:line="240" w:lineRule="auto"/>
        <w:jc w:val="both"/>
      </w:pPr>
    </w:p>
    <w:p w14:paraId="5E13A728" w14:textId="0BD794CD" w:rsidR="008E4BB4" w:rsidRDefault="008E4BB4" w:rsidP="000809B1">
      <w:pPr>
        <w:spacing w:after="0" w:line="240" w:lineRule="auto"/>
        <w:ind w:left="567" w:right="521"/>
        <w:jc w:val="both"/>
      </w:pPr>
      <w:r>
        <w:t xml:space="preserve">“Be strong and courageous, be not afraid nor dismayed for the king of Assyria, nor for all the multitude that is with him: for there be more with us than with him:  with him is an arm of flesh; </w:t>
      </w:r>
      <w:r w:rsidRPr="008E4BB4">
        <w:rPr>
          <w:b/>
          <w:bCs/>
          <w:i/>
          <w:iCs/>
        </w:rPr>
        <w:t>but with us is Yahweh our God to help us, and to fight our battles.</w:t>
      </w:r>
      <w:r>
        <w:t xml:space="preserve"> And the people rested themselves upon the words of Hezekiah, king of Judah” (2 Chron. 32:7-8).</w:t>
      </w:r>
    </w:p>
    <w:p w14:paraId="68742E00" w14:textId="4C159250" w:rsidR="008E4BB4" w:rsidRDefault="008E4BB4" w:rsidP="000809B1">
      <w:pPr>
        <w:spacing w:after="0" w:line="240" w:lineRule="auto"/>
        <w:jc w:val="both"/>
      </w:pPr>
    </w:p>
    <w:p w14:paraId="729AD882" w14:textId="2BCD6E37" w:rsidR="008E4BB4" w:rsidRDefault="008E4BB4" w:rsidP="000809B1">
      <w:pPr>
        <w:spacing w:after="0" w:line="240" w:lineRule="auto"/>
        <w:jc w:val="both"/>
      </w:pPr>
      <w:r>
        <w:t>This spirit is seen again in Psalm 44:</w:t>
      </w:r>
    </w:p>
    <w:p w14:paraId="005A9668" w14:textId="2E48B3C7" w:rsidR="008E4BB4" w:rsidRDefault="008E4BB4" w:rsidP="000809B1">
      <w:pPr>
        <w:spacing w:after="0" w:line="240" w:lineRule="auto"/>
        <w:jc w:val="both"/>
      </w:pPr>
    </w:p>
    <w:p w14:paraId="3625A247" w14:textId="0D55E192" w:rsidR="008E4BB4" w:rsidRDefault="008E4BB4" w:rsidP="000809B1">
      <w:pPr>
        <w:spacing w:after="0" w:line="240" w:lineRule="auto"/>
        <w:ind w:left="567" w:right="521"/>
        <w:jc w:val="both"/>
      </w:pPr>
      <w:r>
        <w:t xml:space="preserve">“… </w:t>
      </w:r>
      <w:r w:rsidRPr="000809B1">
        <w:rPr>
          <w:b/>
          <w:bCs/>
          <w:i/>
          <w:iCs/>
        </w:rPr>
        <w:t>through thee will we push down our enemies:</w:t>
      </w:r>
      <w:r>
        <w:t xml:space="preserve"> through thy Name will we tread them under that rise up against us.  For I will not trust in my bow, neither shall my sword save me.  But thou hast saved us from our enemies, and hast put them to shame that hated us” (Psa. 44:5-6).</w:t>
      </w:r>
    </w:p>
    <w:p w14:paraId="32BB4740" w14:textId="55A93857" w:rsidR="008E4BB4" w:rsidRDefault="008E4BB4" w:rsidP="000809B1">
      <w:pPr>
        <w:spacing w:after="0" w:line="240" w:lineRule="auto"/>
        <w:jc w:val="both"/>
      </w:pPr>
    </w:p>
    <w:p w14:paraId="6D166287" w14:textId="333C5DAC" w:rsidR="00C93DC6" w:rsidRDefault="008E4BB4" w:rsidP="000809B1">
      <w:pPr>
        <w:spacing w:after="0" w:line="240" w:lineRule="auto"/>
        <w:jc w:val="both"/>
      </w:pPr>
      <w:r>
        <w:t>The Psalm continues to describe how the adversary spoke against the God of Israel:</w:t>
      </w:r>
      <w:r w:rsidR="00D92904">
        <w:t xml:space="preserve"> </w:t>
      </w:r>
      <w:r>
        <w:t>“</w:t>
      </w:r>
      <w:r w:rsidR="00D92904">
        <w:t xml:space="preserve">for the voice of him </w:t>
      </w:r>
      <w:r w:rsidR="00D92904" w:rsidRPr="00D92904">
        <w:rPr>
          <w:b/>
          <w:bCs/>
          <w:i/>
          <w:iCs/>
        </w:rPr>
        <w:t xml:space="preserve">that </w:t>
      </w:r>
      <w:proofErr w:type="spellStart"/>
      <w:r w:rsidR="00D92904" w:rsidRPr="00D92904">
        <w:rPr>
          <w:b/>
          <w:bCs/>
          <w:i/>
          <w:iCs/>
        </w:rPr>
        <w:t>reproacheth</w:t>
      </w:r>
      <w:proofErr w:type="spellEnd"/>
      <w:r w:rsidR="00D92904" w:rsidRPr="00D92904">
        <w:rPr>
          <w:b/>
          <w:bCs/>
          <w:i/>
          <w:iCs/>
        </w:rPr>
        <w:t xml:space="preserve"> and </w:t>
      </w:r>
      <w:proofErr w:type="spellStart"/>
      <w:r w:rsidR="00D92904" w:rsidRPr="00D92904">
        <w:rPr>
          <w:b/>
          <w:bCs/>
          <w:i/>
          <w:iCs/>
        </w:rPr>
        <w:t>blasphemeth</w:t>
      </w:r>
      <w:proofErr w:type="spellEnd"/>
      <w:r w:rsidR="00D92904" w:rsidRPr="00D92904">
        <w:rPr>
          <w:b/>
          <w:bCs/>
          <w:i/>
          <w:iCs/>
        </w:rPr>
        <w:t>:</w:t>
      </w:r>
      <w:r w:rsidR="00D92904">
        <w:t xml:space="preserve"> by reason of the enemy and avenger” (Psa. 44:16). And the commentary of Isaiah describes the reproach and blasphemy of </w:t>
      </w:r>
      <w:proofErr w:type="spellStart"/>
      <w:r w:rsidR="00D92904">
        <w:t>Rab-Shakeh</w:t>
      </w:r>
      <w:proofErr w:type="spellEnd"/>
      <w:r w:rsidR="00D92904">
        <w:t xml:space="preserve">, the servant of Sennacherib.  The word of Yahweh came against him, and his railing accusation: “Whom hast thou </w:t>
      </w:r>
      <w:r w:rsidR="00D92904" w:rsidRPr="00D92904">
        <w:rPr>
          <w:b/>
          <w:bCs/>
          <w:i/>
          <w:iCs/>
        </w:rPr>
        <w:t>reproached and blasphemed?</w:t>
      </w:r>
      <w:r w:rsidR="00D92904">
        <w:t xml:space="preserve">  And against whom hast thou exalted thy voice, and lifted up thine eyes on high? Even against the Holy One of Israel” (Isa. 37:23, see also verses 6, 23).  Evidently, Psalm 44 was written at the time of this invasion, with the plea of the King to Yahweh to save his people.</w:t>
      </w:r>
    </w:p>
    <w:p w14:paraId="2DE26368" w14:textId="610C510A" w:rsidR="00D92904" w:rsidRDefault="00D92904" w:rsidP="000809B1">
      <w:pPr>
        <w:spacing w:after="0" w:line="240" w:lineRule="auto"/>
        <w:jc w:val="both"/>
      </w:pPr>
    </w:p>
    <w:p w14:paraId="308DD8AE" w14:textId="08D337FD" w:rsidR="00D92904" w:rsidRDefault="00D92904" w:rsidP="000809B1">
      <w:pPr>
        <w:spacing w:after="0" w:line="240" w:lineRule="auto"/>
        <w:jc w:val="both"/>
      </w:pPr>
      <w:r>
        <w:t>In response to Hezekiah’s faith, Yahweh destroyed the strength of Assyria:</w:t>
      </w:r>
    </w:p>
    <w:p w14:paraId="533F04F6" w14:textId="4466214C" w:rsidR="00D92904" w:rsidRDefault="00D92904" w:rsidP="000809B1">
      <w:pPr>
        <w:spacing w:after="0" w:line="240" w:lineRule="auto"/>
        <w:jc w:val="both"/>
      </w:pPr>
    </w:p>
    <w:p w14:paraId="1D1826AB" w14:textId="13DAA1BA" w:rsidR="00D92904" w:rsidRDefault="00D92904" w:rsidP="000809B1">
      <w:pPr>
        <w:spacing w:after="0" w:line="240" w:lineRule="auto"/>
        <w:ind w:left="567" w:right="521"/>
        <w:jc w:val="both"/>
      </w:pPr>
      <w:r>
        <w:t>“Then the Angel of Yahweh went forth, and smote in the camp of the Assyrians a hundred and fourscore and five thousand; and when they arose early in the morning, behold, they were all dead corpses” (Isa. 37:36).</w:t>
      </w:r>
    </w:p>
    <w:p w14:paraId="457B0867" w14:textId="1BFE3B3A" w:rsidR="00D92904" w:rsidRDefault="00D92904" w:rsidP="000809B1">
      <w:pPr>
        <w:spacing w:after="0" w:line="240" w:lineRule="auto"/>
        <w:jc w:val="both"/>
      </w:pPr>
    </w:p>
    <w:p w14:paraId="0332D174" w14:textId="49D2B3B8" w:rsidR="00D92904" w:rsidRDefault="00D92904" w:rsidP="000809B1">
      <w:pPr>
        <w:spacing w:after="0" w:line="240" w:lineRule="auto"/>
        <w:jc w:val="both"/>
      </w:pPr>
      <w:r>
        <w:t xml:space="preserve">The reference to the Angelic saviour is interesting.  </w:t>
      </w:r>
      <w:r w:rsidR="00390786">
        <w:t>Back in 2 Chronicles chapter 32</w:t>
      </w:r>
      <w:r w:rsidR="000809B1">
        <w:t xml:space="preserve"> cited above</w:t>
      </w:r>
      <w:r w:rsidR="00390786">
        <w:t xml:space="preserve">, Hezekiah had said “ … be strong and courageous, be not afraid nor dismayed for the king of Assyria, nor for all the multitude that is with him: </w:t>
      </w:r>
      <w:r w:rsidR="00390786">
        <w:rPr>
          <w:b/>
          <w:bCs/>
          <w:i/>
          <w:iCs/>
        </w:rPr>
        <w:t xml:space="preserve">for there be more with us than with him” </w:t>
      </w:r>
      <w:r w:rsidR="00390786">
        <w:t xml:space="preserve">( 2 Chron. 32:8).  The allusion here, is to the occasion described in 2 Kings chapter 6, where the prophet Elisha and his </w:t>
      </w:r>
      <w:r w:rsidR="00390786">
        <w:lastRenderedPageBreak/>
        <w:t>servant were faced with “horses, and chariots, and a great host: and they came by night and compassed the city about” (2 Kings 6:14).  Here were two men faced with a large army: humanly speaking, the situation was desperate: there was no hope.  Elijah’s servant was greatly distressed:</w:t>
      </w:r>
    </w:p>
    <w:p w14:paraId="29A7C50E" w14:textId="243F6668" w:rsidR="00390786" w:rsidRDefault="00390786" w:rsidP="000809B1">
      <w:pPr>
        <w:spacing w:after="0" w:line="240" w:lineRule="auto"/>
        <w:jc w:val="both"/>
      </w:pPr>
    </w:p>
    <w:p w14:paraId="2F485FBA" w14:textId="18D16C41" w:rsidR="00390786" w:rsidRDefault="00390786" w:rsidP="000809B1">
      <w:pPr>
        <w:spacing w:after="0" w:line="240" w:lineRule="auto"/>
        <w:ind w:left="567" w:right="521"/>
        <w:jc w:val="both"/>
      </w:pPr>
      <w:r>
        <w:t xml:space="preserve">“and his servant said unto him, Alas, my master!  How shall we do?  And he answered, Fear not, </w:t>
      </w:r>
      <w:r>
        <w:rPr>
          <w:b/>
          <w:bCs/>
          <w:i/>
          <w:iCs/>
        </w:rPr>
        <w:t xml:space="preserve">for they that be with us are more than they that be with them.  </w:t>
      </w:r>
      <w:r>
        <w:t>And Elisha prayed, and said, Yahweh, I pray thee, open his eyes that he may see.  And Yahweh opened the eyes of the young man; and he saw: and, behold, the mountain was full of horses and chariots of fire round about Elisha” (2 Kings 6:14-17).</w:t>
      </w:r>
    </w:p>
    <w:p w14:paraId="3532A6CC" w14:textId="7335A7E3" w:rsidR="00390786" w:rsidRDefault="00390786" w:rsidP="000809B1">
      <w:pPr>
        <w:spacing w:after="0" w:line="240" w:lineRule="auto"/>
        <w:jc w:val="both"/>
      </w:pPr>
    </w:p>
    <w:p w14:paraId="6C76B01D" w14:textId="07922A38" w:rsidR="00390786" w:rsidRDefault="00390786" w:rsidP="000809B1">
      <w:pPr>
        <w:spacing w:after="0" w:line="240" w:lineRule="auto"/>
        <w:jc w:val="both"/>
      </w:pPr>
      <w:r>
        <w:t>Hezekiah was a man of spiritual vision, who could recognise the great company of Angels</w:t>
      </w:r>
      <w:r w:rsidR="00A43ABB">
        <w:t xml:space="preserve"> that encamped round about him and his people, which would bring about a deliverance from the adversary.  Let us also be men and women of vision, trusting in our angelic minister (Heb. 1:14) to save us out of our distresses!</w:t>
      </w:r>
    </w:p>
    <w:p w14:paraId="0D6A545A" w14:textId="4332C867" w:rsidR="00A43ABB" w:rsidRDefault="00A43ABB" w:rsidP="000809B1">
      <w:pPr>
        <w:spacing w:after="0" w:line="240" w:lineRule="auto"/>
        <w:jc w:val="both"/>
      </w:pPr>
    </w:p>
    <w:p w14:paraId="0E3EEABE" w14:textId="7F5B8402" w:rsidR="00A43ABB" w:rsidRDefault="00A43ABB" w:rsidP="000809B1">
      <w:pPr>
        <w:spacing w:after="0" w:line="240" w:lineRule="auto"/>
        <w:jc w:val="both"/>
      </w:pPr>
      <w:r>
        <w:t xml:space="preserve">In Psalm 44, the Psalmist laments: “Wherefore </w:t>
      </w:r>
      <w:proofErr w:type="spellStart"/>
      <w:r>
        <w:t>hidest</w:t>
      </w:r>
      <w:proofErr w:type="spellEnd"/>
      <w:r>
        <w:t xml:space="preserve"> thou thy face, and </w:t>
      </w:r>
      <w:proofErr w:type="spellStart"/>
      <w:r>
        <w:t>forgettest</w:t>
      </w:r>
      <w:proofErr w:type="spellEnd"/>
      <w:r>
        <w:t xml:space="preserve"> our affliction and our oppression?  For </w:t>
      </w:r>
      <w:r w:rsidRPr="005604C3">
        <w:rPr>
          <w:b/>
          <w:bCs/>
          <w:i/>
          <w:iCs/>
        </w:rPr>
        <w:t xml:space="preserve">our soul is bowed down to the dust: our belly </w:t>
      </w:r>
      <w:proofErr w:type="spellStart"/>
      <w:r w:rsidRPr="005604C3">
        <w:rPr>
          <w:b/>
          <w:bCs/>
          <w:i/>
          <w:iCs/>
        </w:rPr>
        <w:t>cleaveth</w:t>
      </w:r>
      <w:proofErr w:type="spellEnd"/>
      <w:r w:rsidRPr="005604C3">
        <w:rPr>
          <w:b/>
          <w:bCs/>
          <w:i/>
          <w:iCs/>
        </w:rPr>
        <w:t xml:space="preserve"> unto the earth</w:t>
      </w:r>
      <w:r>
        <w:t>.  Arise for our help, and redeems us for thy mercies’ sake” (Psa. 44:24-26).</w:t>
      </w:r>
    </w:p>
    <w:p w14:paraId="74E44426" w14:textId="741756B8" w:rsidR="00A43ABB" w:rsidRDefault="00A43ABB" w:rsidP="000809B1">
      <w:pPr>
        <w:spacing w:after="0" w:line="240" w:lineRule="auto"/>
        <w:jc w:val="both"/>
      </w:pPr>
    </w:p>
    <w:p w14:paraId="3E66C6DB" w14:textId="59EFFE04" w:rsidR="00A43ABB" w:rsidRDefault="00A43ABB" w:rsidP="000809B1">
      <w:pPr>
        <w:spacing w:after="0" w:line="240" w:lineRule="auto"/>
        <w:jc w:val="both"/>
      </w:pPr>
      <w:r>
        <w:t>This was true of Israel as a</w:t>
      </w:r>
      <w:r w:rsidR="000809B1">
        <w:t xml:space="preserve"> people</w:t>
      </w:r>
      <w:r>
        <w:t>, who were faced with an invading power wh</w:t>
      </w:r>
      <w:r w:rsidR="000809B1">
        <w:t>ich</w:t>
      </w:r>
      <w:r>
        <w:t xml:space="preserve"> threatened their national existence.  But it was also individually true of Hezekiah himself, who was smitten with a terminal sickness.  2 Kings 20 describes the message of Yahweh through the prophet Isaiah: “thus saith Yahweh, Set thine house in order; for thou shalt die and not live”</w:t>
      </w:r>
      <w:r w:rsidR="000809B1">
        <w:t>.  In response, Hezekiah “wept sore” and presented the matter to Yahweh in prayer</w:t>
      </w:r>
      <w:r w:rsidR="001D3711">
        <w:t>, as described in verse 3.  Then the word of Yahweh came again to Isaiah, to tell Hezekiah:</w:t>
      </w:r>
    </w:p>
    <w:p w14:paraId="66F0B685" w14:textId="3B96E8B4" w:rsidR="001D3711" w:rsidRDefault="001D3711" w:rsidP="000809B1">
      <w:pPr>
        <w:spacing w:after="0" w:line="240" w:lineRule="auto"/>
        <w:jc w:val="both"/>
      </w:pPr>
    </w:p>
    <w:p w14:paraId="276A19CF" w14:textId="4FA42F36" w:rsidR="001D3711" w:rsidRDefault="001D3711" w:rsidP="001D3711">
      <w:pPr>
        <w:spacing w:after="0" w:line="240" w:lineRule="auto"/>
        <w:ind w:left="567" w:right="521"/>
        <w:jc w:val="both"/>
      </w:pPr>
      <w:r>
        <w:t>“… I have heard thy prayer, I have seen thy tears</w:t>
      </w:r>
      <w:r w:rsidRPr="001D3711">
        <w:rPr>
          <w:b/>
          <w:bCs/>
          <w:i/>
          <w:iCs/>
        </w:rPr>
        <w:t xml:space="preserve">: behold, I will heal thee: </w:t>
      </w:r>
      <w:r>
        <w:t xml:space="preserve">on </w:t>
      </w:r>
      <w:r w:rsidRPr="001D3711">
        <w:rPr>
          <w:b/>
          <w:bCs/>
          <w:i/>
          <w:iCs/>
        </w:rPr>
        <w:t>the third day</w:t>
      </w:r>
      <w:r>
        <w:t xml:space="preserve"> thou shalt go up unto the house of Yahweh.  And I will add unto thy days fifteen years: and I will deliver thee and this city out of the hand of the king of Assyria; and I will defend this city for mine own sake, and for my servant David’s sake” (2 Kings 20:5-6).</w:t>
      </w:r>
    </w:p>
    <w:p w14:paraId="68B4158A" w14:textId="5FAB30B0" w:rsidR="001D3711" w:rsidRDefault="001D3711" w:rsidP="000809B1">
      <w:pPr>
        <w:spacing w:after="0" w:line="240" w:lineRule="auto"/>
        <w:jc w:val="both"/>
      </w:pPr>
    </w:p>
    <w:p w14:paraId="16D95A94" w14:textId="3CC8CE03" w:rsidR="001D3711" w:rsidRDefault="001D3711" w:rsidP="000809B1">
      <w:pPr>
        <w:spacing w:after="0" w:line="240" w:lineRule="auto"/>
        <w:jc w:val="both"/>
      </w:pPr>
      <w:r>
        <w:t>As a token to demonstrate that He had added to Hezekiah’s life, Yahweh gave a “sign”, of the moving of the shadow on the sundial: “Isaiah the prophet cried unto Yahweh: and he brought the shadow ten degrees backward, by which it had gone down in the dial of Ahaz” (2 Kings 20:11).  The extent of this miracle is amazing: the measurement of time had changed, and this was a sign declaring the greatness of Hezekiah’s God, and His power to save.</w:t>
      </w:r>
    </w:p>
    <w:p w14:paraId="7E941417" w14:textId="11D3AFBE" w:rsidR="001D3711" w:rsidRDefault="001D3711" w:rsidP="000809B1">
      <w:pPr>
        <w:spacing w:after="0" w:line="240" w:lineRule="auto"/>
        <w:jc w:val="both"/>
      </w:pPr>
    </w:p>
    <w:p w14:paraId="0109C965" w14:textId="557202A7" w:rsidR="001D3711" w:rsidRDefault="001D3711" w:rsidP="000809B1">
      <w:pPr>
        <w:spacing w:after="0" w:line="240" w:lineRule="auto"/>
        <w:jc w:val="both"/>
      </w:pPr>
      <w:r>
        <w:t xml:space="preserve">This is interesting when we see the events that followed.  2 Kings 20 proceeds to describe how “at that time, </w:t>
      </w:r>
      <w:proofErr w:type="spellStart"/>
      <w:r>
        <w:t>Berodach-Baladan</w:t>
      </w:r>
      <w:proofErr w:type="spellEnd"/>
      <w:r>
        <w:t xml:space="preserve">, the son of </w:t>
      </w:r>
      <w:proofErr w:type="spellStart"/>
      <w:r>
        <w:t>Baladan</w:t>
      </w:r>
      <w:proofErr w:type="spellEnd"/>
      <w:r w:rsidR="00425361">
        <w:t>, king of Babylon, sent letters and a present unto Hezekiah: for he had heard that Hezekiah had been sick” (2 Kings 20:12).  On the face of it therefore, the Babylonian king sent his best wishes to a fellow ailing king, hearing that he had not been well.  But the record in 2 Chronicles 31 informs us that actually, this was a pretext.  His real reason for sending messengers to Hezekiah, was because the time had changed, and although he know it had something to do with Hezekiah’s God, he didn’t know why.  So we read:</w:t>
      </w:r>
    </w:p>
    <w:p w14:paraId="11DCA91F" w14:textId="5950C5AE" w:rsidR="00425361" w:rsidRDefault="00425361" w:rsidP="000809B1">
      <w:pPr>
        <w:spacing w:after="0" w:line="240" w:lineRule="auto"/>
        <w:jc w:val="both"/>
      </w:pPr>
    </w:p>
    <w:p w14:paraId="0ABC7FA1" w14:textId="3FB35F61" w:rsidR="00425361" w:rsidRDefault="00425361" w:rsidP="00425361">
      <w:pPr>
        <w:spacing w:after="0" w:line="240" w:lineRule="auto"/>
        <w:ind w:left="567" w:right="521"/>
        <w:jc w:val="both"/>
      </w:pPr>
      <w:r>
        <w:t xml:space="preserve">“Hezekiah prospered in all his works.  Howbeit in the business of the ambassadors of the princes of Babylon, who sent unto him </w:t>
      </w:r>
      <w:r w:rsidRPr="00425361">
        <w:t>to</w:t>
      </w:r>
      <w:r>
        <w:rPr>
          <w:b/>
          <w:bCs/>
          <w:i/>
          <w:iCs/>
        </w:rPr>
        <w:t xml:space="preserve"> enquire of the wonder that was done in the land, </w:t>
      </w:r>
      <w:r>
        <w:t>God left him, to try him, that he might know all that was in his heart” (2 Chron. 32:30-31).</w:t>
      </w:r>
    </w:p>
    <w:p w14:paraId="5F5ED9A3" w14:textId="54D03468" w:rsidR="00425361" w:rsidRDefault="00425361" w:rsidP="000809B1">
      <w:pPr>
        <w:spacing w:after="0" w:line="240" w:lineRule="auto"/>
        <w:jc w:val="both"/>
      </w:pPr>
    </w:p>
    <w:p w14:paraId="52774CBA" w14:textId="0A0F1131" w:rsidR="00425361" w:rsidRDefault="00425361" w:rsidP="000809B1">
      <w:pPr>
        <w:spacing w:after="0" w:line="240" w:lineRule="auto"/>
        <w:jc w:val="both"/>
      </w:pPr>
      <w:r>
        <w:lastRenderedPageBreak/>
        <w:t>Here was the true motive of the princes of Babylon: they were renowned for their astrologers (as comes out in the book of Daniel), and they knew that a wonder was done in the land.  Unfortunately however, Hezekiah did not declare the greatness of his God, rather he showed them all the splendour of his kingdom and his own greatness: so the Scriptures present his failing as well as his faithfulness.</w:t>
      </w:r>
    </w:p>
    <w:p w14:paraId="7F134490" w14:textId="213A3842" w:rsidR="00425361" w:rsidRDefault="00425361" w:rsidP="000809B1">
      <w:pPr>
        <w:spacing w:after="0" w:line="240" w:lineRule="auto"/>
        <w:jc w:val="both"/>
      </w:pPr>
    </w:p>
    <w:p w14:paraId="518CFDD6" w14:textId="77C96836" w:rsidR="00425361" w:rsidRDefault="00425361" w:rsidP="000809B1">
      <w:pPr>
        <w:spacing w:after="0" w:line="240" w:lineRule="auto"/>
        <w:jc w:val="both"/>
      </w:pPr>
      <w:r>
        <w:t xml:space="preserve">There is another point that comes out from Hezekiah’s sickness and recovery.  Isaiah was the messenger of Yahweh to Hezekiah in this matter, and in the first chapter of his prophecy, he describes the nation </w:t>
      </w:r>
      <w:r w:rsidR="00587A4F">
        <w:t>as a whole</w:t>
      </w:r>
      <w:r>
        <w:t xml:space="preserve"> as</w:t>
      </w:r>
      <w:r w:rsidR="00587A4F">
        <w:t xml:space="preserve"> being spiritually sick:</w:t>
      </w:r>
    </w:p>
    <w:p w14:paraId="3A0F19C6" w14:textId="705C8C01" w:rsidR="00587A4F" w:rsidRDefault="00587A4F" w:rsidP="000809B1">
      <w:pPr>
        <w:spacing w:after="0" w:line="240" w:lineRule="auto"/>
        <w:jc w:val="both"/>
      </w:pPr>
    </w:p>
    <w:p w14:paraId="297402B8" w14:textId="7E4F11A1" w:rsidR="00587A4F" w:rsidRDefault="00587A4F" w:rsidP="00587A4F">
      <w:pPr>
        <w:spacing w:after="0" w:line="240" w:lineRule="auto"/>
        <w:ind w:left="567" w:right="521"/>
        <w:jc w:val="both"/>
      </w:pPr>
      <w:r>
        <w:t>“… the whole head is sick, and the whole heart faint.  From the sole of the foot even unto the head there is no soundness in it; but wounds, and bruises and putrefying sores: they have not been closed, neither bound up, neither mollified with ointment” (Isa. 1:5-6).</w:t>
      </w:r>
    </w:p>
    <w:p w14:paraId="3A643B09" w14:textId="32399153" w:rsidR="00587A4F" w:rsidRDefault="00587A4F" w:rsidP="000809B1">
      <w:pPr>
        <w:spacing w:after="0" w:line="240" w:lineRule="auto"/>
        <w:jc w:val="both"/>
      </w:pPr>
    </w:p>
    <w:p w14:paraId="6588FAD0" w14:textId="2E3CF52A" w:rsidR="00587A4F" w:rsidRDefault="00587A4F" w:rsidP="000809B1">
      <w:pPr>
        <w:spacing w:after="0" w:line="240" w:lineRule="auto"/>
        <w:jc w:val="both"/>
      </w:pPr>
      <w:r>
        <w:t xml:space="preserve">Hezekiah appealed to Yahweh on behalf of his people, “and Yahweh hearkened to Hezekiah, </w:t>
      </w:r>
      <w:r w:rsidRPr="00587A4F">
        <w:rPr>
          <w:b/>
          <w:bCs/>
          <w:i/>
          <w:iCs/>
        </w:rPr>
        <w:t>and healed</w:t>
      </w:r>
      <w:r>
        <w:t xml:space="preserve"> the people” (2 Chron. 30:20).  Interestingly, the prophecy of Hosea also describes the healing of the nation, giving the same time period as Hezekiah’s own healing: 3 days:</w:t>
      </w:r>
    </w:p>
    <w:p w14:paraId="739608CC" w14:textId="5DDC7152" w:rsidR="00587A4F" w:rsidRDefault="00587A4F" w:rsidP="000809B1">
      <w:pPr>
        <w:spacing w:after="0" w:line="240" w:lineRule="auto"/>
        <w:jc w:val="both"/>
      </w:pPr>
    </w:p>
    <w:p w14:paraId="6CF43053" w14:textId="762794BB" w:rsidR="00587A4F" w:rsidRDefault="00587A4F" w:rsidP="00587A4F">
      <w:pPr>
        <w:spacing w:after="0" w:line="240" w:lineRule="auto"/>
        <w:ind w:left="567" w:right="521"/>
        <w:jc w:val="both"/>
      </w:pPr>
      <w:r>
        <w:t xml:space="preserve">“Come, and let us return unto Yahweh: for he hath torn, and he will heal us; he hath smitten, and he will bind us up.  After two days will he revive us: </w:t>
      </w:r>
      <w:r w:rsidRPr="00587A4F">
        <w:rPr>
          <w:b/>
          <w:bCs/>
          <w:i/>
          <w:iCs/>
        </w:rPr>
        <w:t>in the third day he will raise us up,</w:t>
      </w:r>
      <w:r>
        <w:t xml:space="preserve"> and we shall live in his sight” (Hos. 6:1-2)</w:t>
      </w:r>
    </w:p>
    <w:p w14:paraId="6781BEE5" w14:textId="778545DC" w:rsidR="00587A4F" w:rsidRDefault="00587A4F" w:rsidP="000809B1">
      <w:pPr>
        <w:spacing w:after="0" w:line="240" w:lineRule="auto"/>
        <w:jc w:val="both"/>
      </w:pPr>
    </w:p>
    <w:p w14:paraId="47DC54D9" w14:textId="25559EF5" w:rsidR="00B8389C" w:rsidRDefault="00587A4F" w:rsidP="000809B1">
      <w:pPr>
        <w:spacing w:after="0" w:line="240" w:lineRule="auto"/>
        <w:jc w:val="both"/>
      </w:pPr>
      <w:r>
        <w:t>Here is a time of national resurrection – also described by the prophet Ezekiel – when as a nation, Israel shall be healed, and raised up to a new life</w:t>
      </w:r>
      <w:r w:rsidR="0001276B">
        <w:t>.  This speaks of days yet future, when Messiah shall turn ungodliness from Jacob, and establish righteousness in the land – of which Hezekiah’s own reforms were but a type.</w:t>
      </w:r>
    </w:p>
    <w:p w14:paraId="60BFD5CC" w14:textId="3A79E72D" w:rsidR="0001276B" w:rsidRDefault="0001276B" w:rsidP="000809B1">
      <w:pPr>
        <w:spacing w:after="0" w:line="240" w:lineRule="auto"/>
        <w:jc w:val="both"/>
      </w:pPr>
    </w:p>
    <w:p w14:paraId="71A66AAF" w14:textId="1895B675" w:rsidR="0001276B" w:rsidRDefault="0001276B" w:rsidP="000809B1">
      <w:pPr>
        <w:spacing w:after="0" w:line="240" w:lineRule="auto"/>
        <w:jc w:val="both"/>
      </w:pPr>
      <w:r>
        <w:t>When we come to consider the example of our Master, we see a merging together of these principles.  Just as Hezekiah wept bitterly, and prayed to Yahweh for deliverance, which would come on the third day, so we read of Messiah:</w:t>
      </w:r>
    </w:p>
    <w:p w14:paraId="42857123" w14:textId="145212E6" w:rsidR="0001276B" w:rsidRDefault="0001276B" w:rsidP="000809B1">
      <w:pPr>
        <w:spacing w:after="0" w:line="240" w:lineRule="auto"/>
        <w:jc w:val="both"/>
      </w:pPr>
    </w:p>
    <w:p w14:paraId="2BABCA76" w14:textId="5B864789" w:rsidR="0001276B" w:rsidRDefault="0001276B" w:rsidP="0001276B">
      <w:pPr>
        <w:spacing w:after="0" w:line="240" w:lineRule="auto"/>
        <w:ind w:left="567" w:right="521"/>
        <w:jc w:val="both"/>
      </w:pPr>
      <w:r>
        <w:t xml:space="preserve">“… in the days of his flesh, </w:t>
      </w:r>
      <w:r w:rsidRPr="0001276B">
        <w:rPr>
          <w:b/>
          <w:bCs/>
          <w:i/>
          <w:iCs/>
        </w:rPr>
        <w:t>when he had offered up prayers</w:t>
      </w:r>
      <w:r>
        <w:t xml:space="preserve"> and supplications </w:t>
      </w:r>
      <w:r w:rsidRPr="0001276B">
        <w:rPr>
          <w:b/>
          <w:bCs/>
          <w:i/>
          <w:iCs/>
        </w:rPr>
        <w:t xml:space="preserve">with strong crying and tears </w:t>
      </w:r>
      <w:r>
        <w:t xml:space="preserve">unto him that was able to save him out of death, </w:t>
      </w:r>
      <w:r w:rsidRPr="0001276B">
        <w:rPr>
          <w:b/>
          <w:bCs/>
          <w:i/>
          <w:iCs/>
        </w:rPr>
        <w:t>and was heard</w:t>
      </w:r>
      <w:r>
        <w:t xml:space="preserve"> in that he feared:  Though he were a Son, yet learned he obedience by the things which he suffered” (Heb. 5:7-8).</w:t>
      </w:r>
    </w:p>
    <w:p w14:paraId="49732F28" w14:textId="62E4E9F2" w:rsidR="0001276B" w:rsidRDefault="0001276B" w:rsidP="000809B1">
      <w:pPr>
        <w:spacing w:after="0" w:line="240" w:lineRule="auto"/>
        <w:jc w:val="both"/>
      </w:pPr>
    </w:p>
    <w:p w14:paraId="02EFCFA5" w14:textId="41661D8D" w:rsidR="0001276B" w:rsidRDefault="0001276B" w:rsidP="000809B1">
      <w:pPr>
        <w:spacing w:after="0" w:line="240" w:lineRule="auto"/>
        <w:jc w:val="both"/>
      </w:pPr>
      <w:r>
        <w:t>Again, Psalm 21, a Psalm of David, also speaks of Messiah in terms which remind us of Hezekiah:</w:t>
      </w:r>
    </w:p>
    <w:p w14:paraId="2D379071" w14:textId="47AD01D0" w:rsidR="0001276B" w:rsidRDefault="0001276B" w:rsidP="000809B1">
      <w:pPr>
        <w:spacing w:after="0" w:line="240" w:lineRule="auto"/>
        <w:jc w:val="both"/>
      </w:pPr>
    </w:p>
    <w:p w14:paraId="532B5C55" w14:textId="432BEB00" w:rsidR="0001276B" w:rsidRDefault="0001276B" w:rsidP="0001276B">
      <w:pPr>
        <w:spacing w:after="0" w:line="240" w:lineRule="auto"/>
        <w:ind w:left="567" w:right="521"/>
        <w:jc w:val="both"/>
      </w:pPr>
      <w:r>
        <w:t xml:space="preserve">“… thou </w:t>
      </w:r>
      <w:proofErr w:type="spellStart"/>
      <w:r>
        <w:t>settest</w:t>
      </w:r>
      <w:proofErr w:type="spellEnd"/>
      <w:r>
        <w:t xml:space="preserve"> a crown of pure gold upon his head.  </w:t>
      </w:r>
      <w:r w:rsidRPr="0001276B">
        <w:rPr>
          <w:b/>
          <w:bCs/>
          <w:i/>
          <w:iCs/>
        </w:rPr>
        <w:t xml:space="preserve">He asked life of thee, and thou </w:t>
      </w:r>
      <w:proofErr w:type="spellStart"/>
      <w:r w:rsidRPr="0001276B">
        <w:rPr>
          <w:b/>
          <w:bCs/>
          <w:i/>
          <w:iCs/>
        </w:rPr>
        <w:t>gavest</w:t>
      </w:r>
      <w:proofErr w:type="spellEnd"/>
      <w:r w:rsidRPr="0001276B">
        <w:rPr>
          <w:b/>
          <w:bCs/>
          <w:i/>
          <w:iCs/>
        </w:rPr>
        <w:t xml:space="preserve"> it him,</w:t>
      </w:r>
      <w:r>
        <w:t xml:space="preserve"> even length of days for ever and ever” (Psa. 21:4)</w:t>
      </w:r>
    </w:p>
    <w:p w14:paraId="06E33219" w14:textId="5505AD6A" w:rsidR="0001276B" w:rsidRDefault="0001276B" w:rsidP="000809B1">
      <w:pPr>
        <w:spacing w:after="0" w:line="240" w:lineRule="auto"/>
        <w:jc w:val="both"/>
      </w:pPr>
    </w:p>
    <w:p w14:paraId="55DAAE86" w14:textId="72E50CDB" w:rsidR="0001276B" w:rsidRDefault="0001276B" w:rsidP="000809B1">
      <w:pPr>
        <w:spacing w:after="0" w:line="240" w:lineRule="auto"/>
        <w:jc w:val="both"/>
      </w:pPr>
      <w:r>
        <w:t xml:space="preserve">Hezekiah’s extension of life thus comes to typify Messiah’s “length of days” which he would be given.  But in the case of our Saviour, his extension of life was not just for a few years, it was for evermore.  </w:t>
      </w:r>
      <w:r w:rsidR="00771F5D">
        <w:t xml:space="preserve">He has accomplished the victory over the flesh, or the </w:t>
      </w:r>
      <w:r w:rsidR="00771F5D">
        <w:rPr>
          <w:i/>
          <w:iCs/>
        </w:rPr>
        <w:t xml:space="preserve">diabolos, </w:t>
      </w:r>
      <w:r w:rsidR="00771F5D">
        <w:t>the great enemy of mankind.  He has given us the victory over even death itself, that like as he was raised to newness of life, even so shall we be made like him – even as it is written: “our conversation is in heaven; from whence also we look for the Saviour, the Lord Jesus Christ: Who shall change our vile body, that it may be fashioned like unto his glorious body, according to the working whereby he is able even to subdue all things unto himself” (Phil. 3:20-21).</w:t>
      </w:r>
    </w:p>
    <w:p w14:paraId="7F298B1A" w14:textId="77CA4F97" w:rsidR="00771F5D" w:rsidRDefault="00771F5D" w:rsidP="000809B1">
      <w:pPr>
        <w:spacing w:after="0" w:line="240" w:lineRule="auto"/>
        <w:jc w:val="both"/>
      </w:pPr>
    </w:p>
    <w:p w14:paraId="275C4A78" w14:textId="2DFA358C" w:rsidR="00771F5D" w:rsidRPr="00771F5D" w:rsidRDefault="00771F5D" w:rsidP="00771F5D">
      <w:pPr>
        <w:spacing w:after="0" w:line="240" w:lineRule="auto"/>
        <w:jc w:val="right"/>
        <w:rPr>
          <w:i/>
          <w:iCs/>
        </w:rPr>
      </w:pPr>
      <w:r>
        <w:rPr>
          <w:i/>
          <w:iCs/>
        </w:rPr>
        <w:t>Christopher Maddocks</w:t>
      </w:r>
    </w:p>
    <w:sectPr w:rsidR="00771F5D" w:rsidRPr="00771F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90"/>
    <w:rsid w:val="0001276B"/>
    <w:rsid w:val="000809B1"/>
    <w:rsid w:val="001C07E9"/>
    <w:rsid w:val="001D3711"/>
    <w:rsid w:val="002D05F9"/>
    <w:rsid w:val="00390786"/>
    <w:rsid w:val="00425361"/>
    <w:rsid w:val="005604C3"/>
    <w:rsid w:val="00587A4F"/>
    <w:rsid w:val="006F056B"/>
    <w:rsid w:val="00771F5D"/>
    <w:rsid w:val="008C3590"/>
    <w:rsid w:val="008E4BB4"/>
    <w:rsid w:val="00A43ABB"/>
    <w:rsid w:val="00B8389C"/>
    <w:rsid w:val="00C93DC6"/>
    <w:rsid w:val="00D51B3B"/>
    <w:rsid w:val="00D92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80E2"/>
  <w15:chartTrackingRefBased/>
  <w15:docId w15:val="{558D6766-DA5E-431D-929B-F9AC76B6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4</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2</cp:revision>
  <dcterms:created xsi:type="dcterms:W3CDTF">2021-01-23T19:53:00Z</dcterms:created>
  <dcterms:modified xsi:type="dcterms:W3CDTF">2021-01-24T02:09:00Z</dcterms:modified>
</cp:coreProperties>
</file>