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C7F2A" w14:textId="77777777" w:rsidR="00B4375A" w:rsidRPr="00234CC1" w:rsidRDefault="00B4375A" w:rsidP="00B4375A">
      <w:pPr>
        <w:jc w:val="center"/>
        <w:rPr>
          <w:b/>
          <w:bCs/>
          <w:sz w:val="32"/>
          <w:szCs w:val="32"/>
        </w:rPr>
      </w:pPr>
      <w:r w:rsidRPr="00234CC1">
        <w:rPr>
          <w:b/>
          <w:bCs/>
          <w:sz w:val="32"/>
          <w:szCs w:val="32"/>
        </w:rPr>
        <w:t xml:space="preserve">The Just Shall Live </w:t>
      </w:r>
      <w:proofErr w:type="gramStart"/>
      <w:r w:rsidRPr="00234CC1">
        <w:rPr>
          <w:b/>
          <w:bCs/>
          <w:sz w:val="32"/>
          <w:szCs w:val="32"/>
        </w:rPr>
        <w:t>By</w:t>
      </w:r>
      <w:proofErr w:type="gramEnd"/>
      <w:r w:rsidRPr="00234CC1">
        <w:rPr>
          <w:b/>
          <w:bCs/>
          <w:sz w:val="32"/>
          <w:szCs w:val="32"/>
        </w:rPr>
        <w:t xml:space="preserve"> Faith</w:t>
      </w:r>
    </w:p>
    <w:p w14:paraId="30A744A7" w14:textId="77777777" w:rsidR="00B4375A" w:rsidRDefault="00B4375A" w:rsidP="00B4375A">
      <w:pPr>
        <w:rPr>
          <w:b/>
          <w:bCs/>
        </w:rPr>
      </w:pPr>
    </w:p>
    <w:p w14:paraId="1C017EB5" w14:textId="01675659" w:rsidR="00B4375A" w:rsidRPr="00587A4B" w:rsidRDefault="00B4375A" w:rsidP="00B4375A">
      <w:pPr>
        <w:jc w:val="both"/>
        <w:rPr>
          <w:rFonts w:asciiTheme="minorHAnsi" w:hAnsiTheme="minorHAnsi" w:cstheme="minorHAnsi"/>
          <w:sz w:val="22"/>
          <w:szCs w:val="22"/>
        </w:rPr>
      </w:pPr>
      <w:r w:rsidRPr="00587A4B">
        <w:rPr>
          <w:rFonts w:asciiTheme="minorHAnsi" w:hAnsiTheme="minorHAnsi" w:cstheme="minorHAnsi"/>
          <w:sz w:val="22"/>
          <w:szCs w:val="22"/>
        </w:rPr>
        <w:t xml:space="preserve">It is one of the fundamental principles of The Truth, that no man can earn a right to Salvation, as if it were deserved as wages for work done.  The only wages a man is entitled to in Yahweh’s eyes is death, for it is written: “the wages of sin </w:t>
      </w:r>
      <w:proofErr w:type="gramStart"/>
      <w:r w:rsidRPr="00587A4B">
        <w:rPr>
          <w:rFonts w:asciiTheme="minorHAnsi" w:hAnsiTheme="minorHAnsi" w:cstheme="minorHAnsi"/>
          <w:sz w:val="22"/>
          <w:szCs w:val="22"/>
        </w:rPr>
        <w:t>is</w:t>
      </w:r>
      <w:proofErr w:type="gramEnd"/>
      <w:r w:rsidRPr="00587A4B">
        <w:rPr>
          <w:rFonts w:asciiTheme="minorHAnsi" w:hAnsiTheme="minorHAnsi" w:cstheme="minorHAnsi"/>
          <w:sz w:val="22"/>
          <w:szCs w:val="22"/>
        </w:rPr>
        <w:t xml:space="preserve"> death …” (Rom. 6:23).  Working works of sin, men become worthy of its wages – death</w:t>
      </w:r>
      <w:r w:rsidR="00F3386B">
        <w:rPr>
          <w:rFonts w:asciiTheme="minorHAnsi" w:hAnsiTheme="minorHAnsi" w:cstheme="minorHAnsi"/>
          <w:sz w:val="22"/>
          <w:szCs w:val="22"/>
        </w:rPr>
        <w:t>, and rejection at the Judgment seat of Christ</w:t>
      </w:r>
      <w:r w:rsidRPr="00587A4B">
        <w:rPr>
          <w:rFonts w:asciiTheme="minorHAnsi" w:hAnsiTheme="minorHAnsi" w:cstheme="minorHAnsi"/>
          <w:sz w:val="22"/>
          <w:szCs w:val="22"/>
        </w:rPr>
        <w:t xml:space="preserve"> - for that is the only thing that King Sin </w:t>
      </w:r>
      <w:proofErr w:type="gramStart"/>
      <w:r w:rsidRPr="00587A4B">
        <w:rPr>
          <w:rFonts w:asciiTheme="minorHAnsi" w:hAnsiTheme="minorHAnsi" w:cstheme="minorHAnsi"/>
          <w:sz w:val="22"/>
          <w:szCs w:val="22"/>
        </w:rPr>
        <w:t>is able to</w:t>
      </w:r>
      <w:proofErr w:type="gramEnd"/>
      <w:r w:rsidRPr="00587A4B">
        <w:rPr>
          <w:rFonts w:asciiTheme="minorHAnsi" w:hAnsiTheme="minorHAnsi" w:cstheme="minorHAnsi"/>
          <w:sz w:val="22"/>
          <w:szCs w:val="22"/>
        </w:rPr>
        <w:t xml:space="preserve"> offer.  But the Apostle does not stop there; he continues to say that: “… </w:t>
      </w:r>
      <w:r w:rsidRPr="00587A4B">
        <w:rPr>
          <w:rFonts w:asciiTheme="minorHAnsi" w:hAnsiTheme="minorHAnsi" w:cstheme="minorHAnsi"/>
          <w:b/>
          <w:bCs/>
          <w:i/>
          <w:iCs/>
          <w:sz w:val="22"/>
          <w:szCs w:val="22"/>
        </w:rPr>
        <w:t>the</w:t>
      </w:r>
      <w:r w:rsidRPr="00587A4B">
        <w:rPr>
          <w:rFonts w:asciiTheme="minorHAnsi" w:hAnsiTheme="minorHAnsi" w:cstheme="minorHAnsi"/>
          <w:sz w:val="22"/>
          <w:szCs w:val="22"/>
        </w:rPr>
        <w:t xml:space="preserve"> </w:t>
      </w:r>
      <w:r w:rsidRPr="00587A4B">
        <w:rPr>
          <w:rFonts w:asciiTheme="minorHAnsi" w:hAnsiTheme="minorHAnsi" w:cstheme="minorHAnsi"/>
          <w:b/>
          <w:bCs/>
          <w:i/>
          <w:iCs/>
          <w:sz w:val="22"/>
          <w:szCs w:val="22"/>
        </w:rPr>
        <w:t>gift of God is eternal life</w:t>
      </w:r>
      <w:r w:rsidRPr="00587A4B">
        <w:rPr>
          <w:rFonts w:asciiTheme="minorHAnsi" w:hAnsiTheme="minorHAnsi" w:cstheme="minorHAnsi"/>
          <w:sz w:val="22"/>
          <w:szCs w:val="22"/>
        </w:rPr>
        <w:t xml:space="preserve"> through Jesus Christ our Master”.  Eternal life then, is a </w:t>
      </w:r>
      <w:r w:rsidRPr="00587A4B">
        <w:rPr>
          <w:rFonts w:asciiTheme="minorHAnsi" w:hAnsiTheme="minorHAnsi" w:cstheme="minorHAnsi"/>
          <w:i/>
          <w:iCs/>
          <w:sz w:val="22"/>
          <w:szCs w:val="22"/>
        </w:rPr>
        <w:t>“gift”</w:t>
      </w:r>
      <w:r w:rsidRPr="00587A4B">
        <w:rPr>
          <w:rFonts w:asciiTheme="minorHAnsi" w:hAnsiTheme="minorHAnsi" w:cstheme="minorHAnsi"/>
          <w:sz w:val="22"/>
          <w:szCs w:val="22"/>
        </w:rPr>
        <w:t xml:space="preserve"> granted to those individuals who eschew every work of sin, and who show faithfulness to the One who redeemed them by the shedding of his blood.  As we read elsewhere: “by grace are ye saved through faith; and that not of yourselves: </w:t>
      </w:r>
      <w:r w:rsidRPr="00587A4B">
        <w:rPr>
          <w:rFonts w:asciiTheme="minorHAnsi" w:hAnsiTheme="minorHAnsi" w:cstheme="minorHAnsi"/>
          <w:b/>
          <w:bCs/>
          <w:i/>
          <w:iCs/>
          <w:sz w:val="22"/>
          <w:szCs w:val="22"/>
        </w:rPr>
        <w:t>it is the gift of God:</w:t>
      </w:r>
      <w:r w:rsidRPr="00587A4B">
        <w:rPr>
          <w:rFonts w:asciiTheme="minorHAnsi" w:hAnsiTheme="minorHAnsi" w:cstheme="minorHAnsi"/>
          <w:sz w:val="22"/>
          <w:szCs w:val="22"/>
        </w:rPr>
        <w:t xml:space="preserve"> not of works, lest any man should boast.  For we are his workmanship …” (Eph. 2:8-10).</w:t>
      </w:r>
    </w:p>
    <w:p w14:paraId="00669689" w14:textId="77777777" w:rsidR="00B4375A" w:rsidRPr="00587A4B" w:rsidRDefault="00B4375A" w:rsidP="00B4375A">
      <w:pPr>
        <w:jc w:val="both"/>
        <w:rPr>
          <w:rFonts w:asciiTheme="minorHAnsi" w:hAnsiTheme="minorHAnsi" w:cstheme="minorHAnsi"/>
          <w:sz w:val="22"/>
          <w:szCs w:val="22"/>
        </w:rPr>
      </w:pPr>
    </w:p>
    <w:p w14:paraId="7AA9C2C2" w14:textId="77777777" w:rsidR="00B4375A" w:rsidRPr="00587A4B" w:rsidRDefault="00B4375A" w:rsidP="00B4375A">
      <w:pPr>
        <w:jc w:val="both"/>
        <w:rPr>
          <w:rFonts w:asciiTheme="minorHAnsi" w:hAnsiTheme="minorHAnsi" w:cstheme="minorHAnsi"/>
          <w:sz w:val="22"/>
          <w:szCs w:val="22"/>
        </w:rPr>
      </w:pPr>
      <w:r w:rsidRPr="00587A4B">
        <w:rPr>
          <w:rFonts w:asciiTheme="minorHAnsi" w:hAnsiTheme="minorHAnsi" w:cstheme="minorHAnsi"/>
          <w:sz w:val="22"/>
          <w:szCs w:val="22"/>
        </w:rPr>
        <w:t xml:space="preserve">The transformation of a sinner into a saint is, in fact, entirely a work of the Almighty.  As we read above, “we are </w:t>
      </w:r>
      <w:r w:rsidRPr="00587A4B">
        <w:rPr>
          <w:rFonts w:asciiTheme="minorHAnsi" w:hAnsiTheme="minorHAnsi" w:cstheme="minorHAnsi"/>
          <w:b/>
          <w:bCs/>
          <w:i/>
          <w:iCs/>
          <w:sz w:val="22"/>
          <w:szCs w:val="22"/>
        </w:rPr>
        <w:t>his</w:t>
      </w:r>
      <w:r w:rsidRPr="00587A4B">
        <w:rPr>
          <w:rFonts w:asciiTheme="minorHAnsi" w:hAnsiTheme="minorHAnsi" w:cstheme="minorHAnsi"/>
          <w:b/>
          <w:bCs/>
          <w:sz w:val="22"/>
          <w:szCs w:val="22"/>
        </w:rPr>
        <w:t xml:space="preserve"> </w:t>
      </w:r>
      <w:r w:rsidRPr="00587A4B">
        <w:rPr>
          <w:rFonts w:asciiTheme="minorHAnsi" w:hAnsiTheme="minorHAnsi" w:cstheme="minorHAnsi"/>
          <w:b/>
          <w:bCs/>
          <w:i/>
          <w:iCs/>
          <w:sz w:val="22"/>
          <w:szCs w:val="22"/>
        </w:rPr>
        <w:t xml:space="preserve">workmanship.”  </w:t>
      </w:r>
      <w:r w:rsidRPr="00587A4B">
        <w:rPr>
          <w:rFonts w:asciiTheme="minorHAnsi" w:hAnsiTheme="minorHAnsi" w:cstheme="minorHAnsi"/>
          <w:sz w:val="22"/>
          <w:szCs w:val="22"/>
        </w:rPr>
        <w:t xml:space="preserve">Again, it is testified that: “it is God which </w:t>
      </w:r>
      <w:r w:rsidRPr="00587A4B">
        <w:rPr>
          <w:rFonts w:asciiTheme="minorHAnsi" w:hAnsiTheme="minorHAnsi" w:cstheme="minorHAnsi"/>
          <w:b/>
          <w:bCs/>
          <w:i/>
          <w:iCs/>
          <w:sz w:val="22"/>
          <w:szCs w:val="22"/>
        </w:rPr>
        <w:t xml:space="preserve">worketh </w:t>
      </w:r>
      <w:r w:rsidRPr="00587A4B">
        <w:rPr>
          <w:rFonts w:asciiTheme="minorHAnsi" w:hAnsiTheme="minorHAnsi" w:cstheme="minorHAnsi"/>
          <w:sz w:val="22"/>
          <w:szCs w:val="22"/>
        </w:rPr>
        <w:t xml:space="preserve">in you both to will and to do of his good pleasure” (Phil. 2:13; cp. 1 </w:t>
      </w:r>
      <w:proofErr w:type="spellStart"/>
      <w:r w:rsidRPr="00587A4B">
        <w:rPr>
          <w:rFonts w:asciiTheme="minorHAnsi" w:hAnsiTheme="minorHAnsi" w:cstheme="minorHAnsi"/>
          <w:sz w:val="22"/>
          <w:szCs w:val="22"/>
        </w:rPr>
        <w:t>Thes</w:t>
      </w:r>
      <w:proofErr w:type="spellEnd"/>
      <w:r w:rsidRPr="00587A4B">
        <w:rPr>
          <w:rFonts w:asciiTheme="minorHAnsi" w:hAnsiTheme="minorHAnsi" w:cstheme="minorHAnsi"/>
          <w:sz w:val="22"/>
          <w:szCs w:val="22"/>
        </w:rPr>
        <w:t xml:space="preserve">. 2:13).  Salvation, then, does not come about by </w:t>
      </w:r>
      <w:proofErr w:type="gramStart"/>
      <w:r w:rsidRPr="00587A4B">
        <w:rPr>
          <w:rFonts w:asciiTheme="minorHAnsi" w:hAnsiTheme="minorHAnsi" w:cstheme="minorHAnsi"/>
          <w:sz w:val="22"/>
          <w:szCs w:val="22"/>
        </w:rPr>
        <w:t>ourselves</w:t>
      </w:r>
      <w:proofErr w:type="gramEnd"/>
      <w:r w:rsidRPr="00587A4B">
        <w:rPr>
          <w:rFonts w:asciiTheme="minorHAnsi" w:hAnsiTheme="minorHAnsi" w:cstheme="minorHAnsi"/>
          <w:sz w:val="22"/>
          <w:szCs w:val="22"/>
        </w:rPr>
        <w:t>, and our own works - on the contrary it is a process entirely devised and worked out by the Father who begat us with the Word of Truth.  This is not to detract from the other important truth, that a man’s faith must be manifested in righteous works (cp Jas. 2:18).  But it is rather that those very works themselves come about by the influence of the Spirit-Word within our hearts.  The faith that a man has, and shows forth in his conduct of life, forms the basis of redemption, and the subsequent transformation into immortality.</w:t>
      </w:r>
    </w:p>
    <w:p w14:paraId="5DA18722" w14:textId="77777777" w:rsidR="00B4375A" w:rsidRPr="00587A4B" w:rsidRDefault="00B4375A" w:rsidP="00B4375A">
      <w:pPr>
        <w:jc w:val="both"/>
        <w:rPr>
          <w:rFonts w:asciiTheme="minorHAnsi" w:hAnsiTheme="minorHAnsi" w:cstheme="minorHAnsi"/>
          <w:sz w:val="22"/>
          <w:szCs w:val="22"/>
        </w:rPr>
      </w:pPr>
    </w:p>
    <w:p w14:paraId="18CA18EB" w14:textId="02480036" w:rsidR="00B4375A" w:rsidRPr="00587A4B" w:rsidRDefault="00B4375A" w:rsidP="00B4375A">
      <w:pPr>
        <w:jc w:val="both"/>
        <w:rPr>
          <w:rFonts w:asciiTheme="minorHAnsi" w:hAnsiTheme="minorHAnsi" w:cstheme="minorHAnsi"/>
          <w:sz w:val="22"/>
          <w:szCs w:val="22"/>
        </w:rPr>
      </w:pPr>
      <w:r w:rsidRPr="00587A4B">
        <w:rPr>
          <w:rFonts w:asciiTheme="minorHAnsi" w:hAnsiTheme="minorHAnsi" w:cstheme="minorHAnsi"/>
          <w:sz w:val="22"/>
          <w:szCs w:val="22"/>
        </w:rPr>
        <w:t xml:space="preserve">These principles are bound up together in the words that came through the prophet Habakkuk, which we have taken as the title of this paper.  In chapter two, it is stated: “Behold his soul which is lifted up is not upright in him: but </w:t>
      </w:r>
      <w:r w:rsidRPr="00587A4B">
        <w:rPr>
          <w:rFonts w:asciiTheme="minorHAnsi" w:hAnsiTheme="minorHAnsi" w:cstheme="minorHAnsi"/>
          <w:b/>
          <w:bCs/>
          <w:i/>
          <w:iCs/>
          <w:sz w:val="22"/>
          <w:szCs w:val="22"/>
        </w:rPr>
        <w:t>the just shall live by his faith”</w:t>
      </w:r>
      <w:r w:rsidRPr="00587A4B">
        <w:rPr>
          <w:rFonts w:asciiTheme="minorHAnsi" w:hAnsiTheme="minorHAnsi" w:cstheme="minorHAnsi"/>
          <w:sz w:val="22"/>
          <w:szCs w:val="22"/>
        </w:rPr>
        <w:t xml:space="preserve"> (Hab. 2:4).  Notice the implication in this contrast: a man who is Just is not a man whose soul is elevated in pride, but one who will be given life </w:t>
      </w:r>
      <w:proofErr w:type="gramStart"/>
      <w:r w:rsidRPr="00587A4B">
        <w:rPr>
          <w:rFonts w:asciiTheme="minorHAnsi" w:hAnsiTheme="minorHAnsi" w:cstheme="minorHAnsi"/>
          <w:sz w:val="22"/>
          <w:szCs w:val="22"/>
        </w:rPr>
        <w:t>as a consequence of</w:t>
      </w:r>
      <w:proofErr w:type="gramEnd"/>
      <w:r w:rsidRPr="00587A4B">
        <w:rPr>
          <w:rFonts w:asciiTheme="minorHAnsi" w:hAnsiTheme="minorHAnsi" w:cstheme="minorHAnsi"/>
          <w:sz w:val="22"/>
          <w:szCs w:val="22"/>
        </w:rPr>
        <w:t xml:space="preserve">, and reward for, his faith.  King Uzziah provides us with an example of unbelief for us to take heed to: “When he was strong, </w:t>
      </w:r>
      <w:r w:rsidRPr="00587A4B">
        <w:rPr>
          <w:rFonts w:asciiTheme="minorHAnsi" w:hAnsiTheme="minorHAnsi" w:cstheme="minorHAnsi"/>
          <w:b/>
          <w:bCs/>
          <w:i/>
          <w:iCs/>
          <w:sz w:val="22"/>
          <w:szCs w:val="22"/>
        </w:rPr>
        <w:t>his heart was lifted up</w:t>
      </w:r>
      <w:r w:rsidRPr="00587A4B">
        <w:rPr>
          <w:rFonts w:asciiTheme="minorHAnsi" w:hAnsiTheme="minorHAnsi" w:cstheme="minorHAnsi"/>
          <w:sz w:val="22"/>
          <w:szCs w:val="22"/>
        </w:rPr>
        <w:t xml:space="preserve"> to his destruction …” (2 Chron. 26:16).  Though he began his reign by trusting in Yahweh’s hand to deliver him from his enemies, and make his kingdom prosperous, Uzziah became puffed up in his pride - and fell from his position of Grace.  As the Proverb goes: “Pride </w:t>
      </w:r>
      <w:proofErr w:type="spellStart"/>
      <w:r w:rsidRPr="00587A4B">
        <w:rPr>
          <w:rFonts w:asciiTheme="minorHAnsi" w:hAnsiTheme="minorHAnsi" w:cstheme="minorHAnsi"/>
          <w:sz w:val="22"/>
          <w:szCs w:val="22"/>
        </w:rPr>
        <w:t>goeth</w:t>
      </w:r>
      <w:proofErr w:type="spellEnd"/>
      <w:r w:rsidRPr="00587A4B">
        <w:rPr>
          <w:rFonts w:asciiTheme="minorHAnsi" w:hAnsiTheme="minorHAnsi" w:cstheme="minorHAnsi"/>
          <w:sz w:val="22"/>
          <w:szCs w:val="22"/>
        </w:rPr>
        <w:t xml:space="preserve"> before destruction, and a haughty spirit before a fall” (Prov. 16:18).  Seeking to </w:t>
      </w:r>
      <w:proofErr w:type="gramStart"/>
      <w:r w:rsidRPr="00587A4B">
        <w:rPr>
          <w:rFonts w:asciiTheme="minorHAnsi" w:hAnsiTheme="minorHAnsi" w:cstheme="minorHAnsi"/>
          <w:sz w:val="22"/>
          <w:szCs w:val="22"/>
        </w:rPr>
        <w:t>enter into</w:t>
      </w:r>
      <w:proofErr w:type="gramEnd"/>
      <w:r w:rsidRPr="00587A4B">
        <w:rPr>
          <w:rFonts w:asciiTheme="minorHAnsi" w:hAnsiTheme="minorHAnsi" w:cstheme="minorHAnsi"/>
          <w:sz w:val="22"/>
          <w:szCs w:val="22"/>
        </w:rPr>
        <w:t xml:space="preserve"> the Divine Presence on his own supposed merits rather than through the appointed High Priest, he was struck with leprosy in his forehead, and remained a leper until the day of his death.</w:t>
      </w:r>
    </w:p>
    <w:p w14:paraId="1C2AA2A0" w14:textId="77777777" w:rsidR="00B4375A" w:rsidRPr="00587A4B" w:rsidRDefault="00B4375A" w:rsidP="00B4375A">
      <w:pPr>
        <w:jc w:val="both"/>
        <w:rPr>
          <w:rFonts w:asciiTheme="minorHAnsi" w:hAnsiTheme="minorHAnsi" w:cstheme="minorHAnsi"/>
          <w:sz w:val="22"/>
          <w:szCs w:val="22"/>
        </w:rPr>
      </w:pPr>
    </w:p>
    <w:p w14:paraId="2AAD90E5" w14:textId="1F3CC002" w:rsidR="00B4375A" w:rsidRPr="00587A4B" w:rsidRDefault="00B4375A" w:rsidP="00B4375A">
      <w:pPr>
        <w:jc w:val="both"/>
        <w:rPr>
          <w:rFonts w:asciiTheme="minorHAnsi" w:hAnsiTheme="minorHAnsi" w:cstheme="minorHAnsi"/>
          <w:sz w:val="22"/>
          <w:szCs w:val="22"/>
        </w:rPr>
      </w:pPr>
      <w:r w:rsidRPr="00587A4B">
        <w:rPr>
          <w:rFonts w:asciiTheme="minorHAnsi" w:hAnsiTheme="minorHAnsi" w:cstheme="minorHAnsi"/>
          <w:sz w:val="22"/>
          <w:szCs w:val="22"/>
        </w:rPr>
        <w:t xml:space="preserve">This passage of Habakkuk is cited three times in the New Testament, </w:t>
      </w:r>
      <w:r w:rsidR="006C1BF1" w:rsidRPr="00587A4B">
        <w:rPr>
          <w:rFonts w:asciiTheme="minorHAnsi" w:hAnsiTheme="minorHAnsi" w:cstheme="minorHAnsi"/>
          <w:sz w:val="22"/>
          <w:szCs w:val="22"/>
        </w:rPr>
        <w:t>the context of which bring out further points of exhortation</w:t>
      </w:r>
      <w:r w:rsidRPr="00587A4B">
        <w:rPr>
          <w:rFonts w:asciiTheme="minorHAnsi" w:hAnsiTheme="minorHAnsi" w:cstheme="minorHAnsi"/>
          <w:sz w:val="22"/>
          <w:szCs w:val="22"/>
        </w:rPr>
        <w:t>.  We shall, therefore</w:t>
      </w:r>
      <w:r w:rsidR="006C1BF1" w:rsidRPr="00587A4B">
        <w:rPr>
          <w:rFonts w:asciiTheme="minorHAnsi" w:hAnsiTheme="minorHAnsi" w:cstheme="minorHAnsi"/>
          <w:sz w:val="22"/>
          <w:szCs w:val="22"/>
        </w:rPr>
        <w:t>,</w:t>
      </w:r>
      <w:r w:rsidRPr="00587A4B">
        <w:rPr>
          <w:rFonts w:asciiTheme="minorHAnsi" w:hAnsiTheme="minorHAnsi" w:cstheme="minorHAnsi"/>
          <w:sz w:val="22"/>
          <w:szCs w:val="22"/>
        </w:rPr>
        <w:t xml:space="preserve"> proceed to examine each in turn:</w:t>
      </w:r>
    </w:p>
    <w:p w14:paraId="1588DFAF" w14:textId="47204B35" w:rsidR="00066C05" w:rsidRPr="00587A4B" w:rsidRDefault="00066C05">
      <w:pPr>
        <w:rPr>
          <w:rFonts w:asciiTheme="minorHAnsi" w:hAnsiTheme="minorHAnsi" w:cstheme="minorHAnsi"/>
          <w:sz w:val="22"/>
          <w:szCs w:val="22"/>
        </w:rPr>
      </w:pPr>
    </w:p>
    <w:p w14:paraId="3CF205D3" w14:textId="650CFC9D" w:rsidR="00B4375A" w:rsidRPr="00587A4B" w:rsidRDefault="00C81DE7" w:rsidP="00C81DE7">
      <w:pPr>
        <w:jc w:val="center"/>
        <w:rPr>
          <w:rFonts w:asciiTheme="minorHAnsi" w:hAnsiTheme="minorHAnsi" w:cstheme="minorHAnsi"/>
          <w:b/>
          <w:bCs/>
          <w:i/>
          <w:iCs/>
          <w:sz w:val="22"/>
          <w:szCs w:val="22"/>
        </w:rPr>
      </w:pPr>
      <w:r w:rsidRPr="00587A4B">
        <w:rPr>
          <w:rFonts w:asciiTheme="minorHAnsi" w:hAnsiTheme="minorHAnsi" w:cstheme="minorHAnsi"/>
          <w:b/>
          <w:bCs/>
          <w:i/>
          <w:iCs/>
          <w:sz w:val="22"/>
          <w:szCs w:val="22"/>
        </w:rPr>
        <w:t>ROMANS CHAPTER 1</w:t>
      </w:r>
    </w:p>
    <w:p w14:paraId="5186953C" w14:textId="77777777" w:rsidR="00C81DE7" w:rsidRPr="00587A4B" w:rsidRDefault="00C81DE7" w:rsidP="00C81DE7">
      <w:pPr>
        <w:jc w:val="center"/>
        <w:rPr>
          <w:rFonts w:asciiTheme="minorHAnsi" w:hAnsiTheme="minorHAnsi" w:cstheme="minorHAnsi"/>
          <w:b/>
          <w:bCs/>
          <w:i/>
          <w:iCs/>
          <w:sz w:val="22"/>
          <w:szCs w:val="22"/>
        </w:rPr>
      </w:pPr>
    </w:p>
    <w:p w14:paraId="7E440498" w14:textId="2981FA31" w:rsidR="00C81DE7" w:rsidRPr="00587A4B" w:rsidRDefault="00C81DE7">
      <w:pPr>
        <w:rPr>
          <w:rFonts w:asciiTheme="minorHAnsi" w:hAnsiTheme="minorHAnsi" w:cstheme="minorHAnsi"/>
          <w:sz w:val="22"/>
          <w:szCs w:val="22"/>
        </w:rPr>
      </w:pPr>
      <w:proofErr w:type="gramStart"/>
      <w:r w:rsidRPr="00587A4B">
        <w:rPr>
          <w:rFonts w:asciiTheme="minorHAnsi" w:hAnsiTheme="minorHAnsi" w:cstheme="minorHAnsi"/>
          <w:sz w:val="22"/>
          <w:szCs w:val="22"/>
        </w:rPr>
        <w:t>The context of Romans chapter 1,</w:t>
      </w:r>
      <w:proofErr w:type="gramEnd"/>
      <w:r w:rsidRPr="00587A4B">
        <w:rPr>
          <w:rFonts w:asciiTheme="minorHAnsi" w:hAnsiTheme="minorHAnsi" w:cstheme="minorHAnsi"/>
          <w:sz w:val="22"/>
          <w:szCs w:val="22"/>
        </w:rPr>
        <w:t xml:space="preserve"> is that when understood and obeyed, the Gospel message is a power which forms the basis </w:t>
      </w:r>
      <w:r w:rsidR="0084795B" w:rsidRPr="00587A4B">
        <w:rPr>
          <w:rFonts w:asciiTheme="minorHAnsi" w:hAnsiTheme="minorHAnsi" w:cstheme="minorHAnsi"/>
          <w:sz w:val="22"/>
          <w:szCs w:val="22"/>
        </w:rPr>
        <w:t>for</w:t>
      </w:r>
      <w:r w:rsidRPr="00587A4B">
        <w:rPr>
          <w:rFonts w:asciiTheme="minorHAnsi" w:hAnsiTheme="minorHAnsi" w:cstheme="minorHAnsi"/>
          <w:sz w:val="22"/>
          <w:szCs w:val="22"/>
        </w:rPr>
        <w:t xml:space="preserve"> our future immortal lives: “for I am not ashamed of the Gospel of Christ: for it is </w:t>
      </w:r>
      <w:r w:rsidRPr="00587A4B">
        <w:rPr>
          <w:rFonts w:asciiTheme="minorHAnsi" w:hAnsiTheme="minorHAnsi" w:cstheme="minorHAnsi"/>
          <w:b/>
          <w:bCs/>
          <w:i/>
          <w:iCs/>
          <w:sz w:val="22"/>
          <w:szCs w:val="22"/>
        </w:rPr>
        <w:t>the power of God unto salvation</w:t>
      </w:r>
      <w:r w:rsidRPr="00587A4B">
        <w:rPr>
          <w:rFonts w:asciiTheme="minorHAnsi" w:hAnsiTheme="minorHAnsi" w:cstheme="minorHAnsi"/>
          <w:sz w:val="22"/>
          <w:szCs w:val="22"/>
        </w:rPr>
        <w:t xml:space="preserve"> to everyone that believeth; to the Jew first, and also to the Greek” (Rom. 1:16). Being the “power of God”, the words of the Gospel can impart life – as in the case of Cornelius in Acts 11.  When he found Peter, he was told that Peter would “tell </w:t>
      </w:r>
      <w:proofErr w:type="spellStart"/>
      <w:r w:rsidRPr="00587A4B">
        <w:rPr>
          <w:rFonts w:asciiTheme="minorHAnsi" w:hAnsiTheme="minorHAnsi" w:cstheme="minorHAnsi"/>
          <w:sz w:val="22"/>
          <w:szCs w:val="22"/>
        </w:rPr>
        <w:t>thee</w:t>
      </w:r>
      <w:proofErr w:type="spellEnd"/>
      <w:r w:rsidRPr="00587A4B">
        <w:rPr>
          <w:rFonts w:asciiTheme="minorHAnsi" w:hAnsiTheme="minorHAnsi" w:cstheme="minorHAnsi"/>
          <w:sz w:val="22"/>
          <w:szCs w:val="22"/>
        </w:rPr>
        <w:t xml:space="preserve"> </w:t>
      </w:r>
      <w:r w:rsidRPr="00587A4B">
        <w:rPr>
          <w:rFonts w:asciiTheme="minorHAnsi" w:hAnsiTheme="minorHAnsi" w:cstheme="minorHAnsi"/>
          <w:b/>
          <w:bCs/>
          <w:i/>
          <w:iCs/>
          <w:sz w:val="22"/>
          <w:szCs w:val="22"/>
        </w:rPr>
        <w:t>words, whereby</w:t>
      </w:r>
      <w:r w:rsidRPr="00587A4B">
        <w:rPr>
          <w:rFonts w:asciiTheme="minorHAnsi" w:hAnsiTheme="minorHAnsi" w:cstheme="minorHAnsi"/>
          <w:sz w:val="22"/>
          <w:szCs w:val="22"/>
        </w:rPr>
        <w:t xml:space="preserve"> thou and all thy house </w:t>
      </w:r>
      <w:r w:rsidRPr="00587A4B">
        <w:rPr>
          <w:rFonts w:asciiTheme="minorHAnsi" w:hAnsiTheme="minorHAnsi" w:cstheme="minorHAnsi"/>
          <w:b/>
          <w:bCs/>
          <w:i/>
          <w:iCs/>
          <w:sz w:val="22"/>
          <w:szCs w:val="22"/>
        </w:rPr>
        <w:t>shall be saved”</w:t>
      </w:r>
      <w:r w:rsidRPr="00587A4B">
        <w:rPr>
          <w:rFonts w:asciiTheme="minorHAnsi" w:hAnsiTheme="minorHAnsi" w:cstheme="minorHAnsi"/>
          <w:sz w:val="22"/>
          <w:szCs w:val="22"/>
        </w:rPr>
        <w:t xml:space="preserve"> (Acts 11:14).  Again, Paul told the believers at Corinth that</w:t>
      </w:r>
      <w:r w:rsidR="002B2DE5" w:rsidRPr="00587A4B">
        <w:rPr>
          <w:rFonts w:asciiTheme="minorHAnsi" w:hAnsiTheme="minorHAnsi" w:cstheme="minorHAnsi"/>
          <w:sz w:val="22"/>
          <w:szCs w:val="22"/>
        </w:rPr>
        <w:t xml:space="preserve"> “unto us which are being saved, it is the </w:t>
      </w:r>
      <w:r w:rsidR="002B2DE5" w:rsidRPr="00587A4B">
        <w:rPr>
          <w:rFonts w:asciiTheme="minorHAnsi" w:hAnsiTheme="minorHAnsi" w:cstheme="minorHAnsi"/>
          <w:b/>
          <w:bCs/>
          <w:i/>
          <w:iCs/>
          <w:sz w:val="22"/>
          <w:szCs w:val="22"/>
        </w:rPr>
        <w:t>power of God</w:t>
      </w:r>
      <w:r w:rsidR="002B2DE5" w:rsidRPr="00587A4B">
        <w:rPr>
          <w:rFonts w:asciiTheme="minorHAnsi" w:hAnsiTheme="minorHAnsi" w:cstheme="minorHAnsi"/>
          <w:sz w:val="22"/>
          <w:szCs w:val="22"/>
        </w:rPr>
        <w:t>” (1 Cor. 1:18).</w:t>
      </w:r>
    </w:p>
    <w:p w14:paraId="13112692" w14:textId="14017806" w:rsidR="002B2DE5" w:rsidRPr="00587A4B" w:rsidRDefault="002B2DE5">
      <w:pPr>
        <w:rPr>
          <w:rFonts w:asciiTheme="minorHAnsi" w:hAnsiTheme="minorHAnsi" w:cstheme="minorHAnsi"/>
          <w:sz w:val="22"/>
          <w:szCs w:val="22"/>
        </w:rPr>
      </w:pPr>
    </w:p>
    <w:p w14:paraId="17662E83" w14:textId="0177D23D" w:rsidR="002B2DE5" w:rsidRPr="00587A4B" w:rsidRDefault="002B2DE5">
      <w:pPr>
        <w:rPr>
          <w:rFonts w:asciiTheme="minorHAnsi" w:hAnsiTheme="minorHAnsi" w:cstheme="minorHAnsi"/>
          <w:sz w:val="22"/>
          <w:szCs w:val="22"/>
        </w:rPr>
      </w:pPr>
      <w:r w:rsidRPr="00587A4B">
        <w:rPr>
          <w:rFonts w:asciiTheme="minorHAnsi" w:hAnsiTheme="minorHAnsi" w:cstheme="minorHAnsi"/>
          <w:sz w:val="22"/>
          <w:szCs w:val="22"/>
        </w:rPr>
        <w:t xml:space="preserve">But that power cannot have any </w:t>
      </w:r>
      <w:r w:rsidR="0084795B" w:rsidRPr="00587A4B">
        <w:rPr>
          <w:rFonts w:asciiTheme="minorHAnsi" w:hAnsiTheme="minorHAnsi" w:cstheme="minorHAnsi"/>
          <w:sz w:val="22"/>
          <w:szCs w:val="22"/>
        </w:rPr>
        <w:t>effect unless</w:t>
      </w:r>
      <w:r w:rsidRPr="00587A4B">
        <w:rPr>
          <w:rFonts w:asciiTheme="minorHAnsi" w:hAnsiTheme="minorHAnsi" w:cstheme="minorHAnsi"/>
          <w:sz w:val="22"/>
          <w:szCs w:val="22"/>
        </w:rPr>
        <w:t xml:space="preserve"> it receives a ready entrance into the minds of those to whom it is being preached.  It can only be a power in those who believe in it: those who embrace it, </w:t>
      </w:r>
      <w:r w:rsidRPr="00587A4B">
        <w:rPr>
          <w:rFonts w:asciiTheme="minorHAnsi" w:hAnsiTheme="minorHAnsi" w:cstheme="minorHAnsi"/>
          <w:sz w:val="22"/>
          <w:szCs w:val="22"/>
        </w:rPr>
        <w:lastRenderedPageBreak/>
        <w:t>and have their faith imputed as righteousness</w:t>
      </w:r>
      <w:r w:rsidR="006C1BF1" w:rsidRPr="00587A4B">
        <w:rPr>
          <w:rFonts w:asciiTheme="minorHAnsi" w:hAnsiTheme="minorHAnsi" w:cstheme="minorHAnsi"/>
          <w:sz w:val="22"/>
          <w:szCs w:val="22"/>
        </w:rPr>
        <w:t xml:space="preserve"> (see Rom. 4)</w:t>
      </w:r>
      <w:r w:rsidRPr="00587A4B">
        <w:rPr>
          <w:rFonts w:asciiTheme="minorHAnsi" w:hAnsiTheme="minorHAnsi" w:cstheme="minorHAnsi"/>
          <w:sz w:val="22"/>
          <w:szCs w:val="22"/>
        </w:rPr>
        <w:t xml:space="preserve">.  It is against this background that the Apostle quotes our passage from </w:t>
      </w:r>
      <w:proofErr w:type="spellStart"/>
      <w:r w:rsidRPr="00587A4B">
        <w:rPr>
          <w:rFonts w:asciiTheme="minorHAnsi" w:hAnsiTheme="minorHAnsi" w:cstheme="minorHAnsi"/>
          <w:sz w:val="22"/>
          <w:szCs w:val="22"/>
        </w:rPr>
        <w:t>Habbakuk</w:t>
      </w:r>
      <w:proofErr w:type="spellEnd"/>
      <w:r w:rsidRPr="00587A4B">
        <w:rPr>
          <w:rFonts w:asciiTheme="minorHAnsi" w:hAnsiTheme="minorHAnsi" w:cstheme="minorHAnsi"/>
          <w:sz w:val="22"/>
          <w:szCs w:val="22"/>
        </w:rPr>
        <w:t>, speaking of the Gospel:</w:t>
      </w:r>
    </w:p>
    <w:p w14:paraId="1CE1C14C" w14:textId="1BC13BCE" w:rsidR="002B2DE5" w:rsidRPr="00587A4B" w:rsidRDefault="002B2DE5">
      <w:pPr>
        <w:rPr>
          <w:rFonts w:asciiTheme="minorHAnsi" w:hAnsiTheme="minorHAnsi" w:cstheme="minorHAnsi"/>
          <w:sz w:val="22"/>
          <w:szCs w:val="22"/>
        </w:rPr>
      </w:pPr>
    </w:p>
    <w:p w14:paraId="5F201458" w14:textId="1925CD7A" w:rsidR="002B2DE5" w:rsidRPr="00587A4B" w:rsidRDefault="002B2DE5" w:rsidP="002B2DE5">
      <w:pPr>
        <w:ind w:left="567" w:right="521"/>
        <w:rPr>
          <w:rFonts w:asciiTheme="minorHAnsi" w:hAnsiTheme="minorHAnsi" w:cstheme="minorHAnsi"/>
          <w:sz w:val="22"/>
          <w:szCs w:val="22"/>
        </w:rPr>
      </w:pPr>
      <w:r w:rsidRPr="00587A4B">
        <w:rPr>
          <w:rFonts w:asciiTheme="minorHAnsi" w:hAnsiTheme="minorHAnsi" w:cstheme="minorHAnsi"/>
          <w:sz w:val="22"/>
          <w:szCs w:val="22"/>
        </w:rPr>
        <w:t xml:space="preserve">“for therein is the righteousness of God revealed from faith to faith: </w:t>
      </w:r>
      <w:r w:rsidRPr="00587A4B">
        <w:rPr>
          <w:rFonts w:asciiTheme="minorHAnsi" w:hAnsiTheme="minorHAnsi" w:cstheme="minorHAnsi"/>
          <w:b/>
          <w:bCs/>
          <w:i/>
          <w:iCs/>
          <w:sz w:val="22"/>
          <w:szCs w:val="22"/>
        </w:rPr>
        <w:t>as it is written, The Just shall live by faith”</w:t>
      </w:r>
      <w:r w:rsidRPr="00587A4B">
        <w:rPr>
          <w:rFonts w:asciiTheme="minorHAnsi" w:hAnsiTheme="minorHAnsi" w:cstheme="minorHAnsi"/>
          <w:sz w:val="22"/>
          <w:szCs w:val="22"/>
        </w:rPr>
        <w:t xml:space="preserve"> (Rom. 1:17).</w:t>
      </w:r>
    </w:p>
    <w:p w14:paraId="5A489337" w14:textId="2D449347" w:rsidR="002B2DE5" w:rsidRPr="00587A4B" w:rsidRDefault="002B2DE5">
      <w:pPr>
        <w:rPr>
          <w:rFonts w:asciiTheme="minorHAnsi" w:hAnsiTheme="minorHAnsi" w:cstheme="minorHAnsi"/>
          <w:sz w:val="22"/>
          <w:szCs w:val="22"/>
        </w:rPr>
      </w:pPr>
    </w:p>
    <w:p w14:paraId="3AD2CCA8" w14:textId="13DF4FB0" w:rsidR="002B2DE5" w:rsidRPr="00587A4B" w:rsidRDefault="002B2DE5" w:rsidP="00285D09">
      <w:pPr>
        <w:jc w:val="both"/>
        <w:rPr>
          <w:rFonts w:asciiTheme="minorHAnsi" w:hAnsiTheme="minorHAnsi" w:cstheme="minorHAnsi"/>
          <w:sz w:val="22"/>
          <w:szCs w:val="22"/>
        </w:rPr>
      </w:pPr>
      <w:r w:rsidRPr="00587A4B">
        <w:rPr>
          <w:rFonts w:asciiTheme="minorHAnsi" w:hAnsiTheme="minorHAnsi" w:cstheme="minorHAnsi"/>
          <w:sz w:val="22"/>
          <w:szCs w:val="22"/>
        </w:rPr>
        <w:t xml:space="preserve">This verse contains an interesting turn of phrase: God’s Righteousness is “revealed </w:t>
      </w:r>
      <w:r w:rsidRPr="00587A4B">
        <w:rPr>
          <w:rFonts w:asciiTheme="minorHAnsi" w:hAnsiTheme="minorHAnsi" w:cstheme="minorHAnsi"/>
          <w:b/>
          <w:bCs/>
          <w:i/>
          <w:iCs/>
          <w:sz w:val="22"/>
          <w:szCs w:val="22"/>
        </w:rPr>
        <w:t>from faith to faith</w:t>
      </w:r>
      <w:r w:rsidR="00285D09" w:rsidRPr="00587A4B">
        <w:rPr>
          <w:rFonts w:asciiTheme="minorHAnsi" w:hAnsiTheme="minorHAnsi" w:cstheme="minorHAnsi"/>
          <w:b/>
          <w:bCs/>
          <w:i/>
          <w:iCs/>
          <w:sz w:val="22"/>
          <w:szCs w:val="22"/>
        </w:rPr>
        <w:t xml:space="preserve"> </w:t>
      </w:r>
      <w:r w:rsidRPr="00587A4B">
        <w:rPr>
          <w:rFonts w:asciiTheme="minorHAnsi" w:hAnsiTheme="minorHAnsi" w:cstheme="minorHAnsi"/>
          <w:sz w:val="22"/>
          <w:szCs w:val="22"/>
        </w:rPr>
        <w:t>as it is written” in Habakkuk.  What does this phrase describe?</w:t>
      </w:r>
      <w:r w:rsidR="00285D09" w:rsidRPr="00587A4B">
        <w:rPr>
          <w:rFonts w:asciiTheme="minorHAnsi" w:hAnsiTheme="minorHAnsi" w:cstheme="minorHAnsi"/>
          <w:sz w:val="22"/>
          <w:szCs w:val="22"/>
        </w:rPr>
        <w:t xml:space="preserve">  </w:t>
      </w:r>
      <w:r w:rsidR="006C1BF1" w:rsidRPr="00587A4B">
        <w:rPr>
          <w:rFonts w:asciiTheme="minorHAnsi" w:hAnsiTheme="minorHAnsi" w:cstheme="minorHAnsi"/>
          <w:sz w:val="22"/>
          <w:szCs w:val="22"/>
        </w:rPr>
        <w:t xml:space="preserve">And how does it relate to Habakkuk? </w:t>
      </w:r>
      <w:r w:rsidR="00285D09" w:rsidRPr="00587A4B">
        <w:rPr>
          <w:rFonts w:asciiTheme="minorHAnsi" w:hAnsiTheme="minorHAnsi" w:cstheme="minorHAnsi"/>
          <w:sz w:val="22"/>
          <w:szCs w:val="22"/>
        </w:rPr>
        <w:t xml:space="preserve">The </w:t>
      </w:r>
      <w:r w:rsidR="0084795B" w:rsidRPr="00587A4B">
        <w:rPr>
          <w:rFonts w:asciiTheme="minorHAnsi" w:hAnsiTheme="minorHAnsi" w:cstheme="minorHAnsi"/>
          <w:sz w:val="22"/>
          <w:szCs w:val="22"/>
        </w:rPr>
        <w:t xml:space="preserve">unusual sentence </w:t>
      </w:r>
      <w:r w:rsidR="00285D09" w:rsidRPr="00587A4B">
        <w:rPr>
          <w:rFonts w:asciiTheme="minorHAnsi" w:hAnsiTheme="minorHAnsi" w:cstheme="minorHAnsi"/>
          <w:sz w:val="22"/>
          <w:szCs w:val="22"/>
        </w:rPr>
        <w:t xml:space="preserve">structure of the saying occurs elsewhere in Scripture.  </w:t>
      </w:r>
      <w:r w:rsidR="00F3386B" w:rsidRPr="00587A4B">
        <w:rPr>
          <w:rFonts w:asciiTheme="minorHAnsi" w:hAnsiTheme="minorHAnsi" w:cstheme="minorHAnsi"/>
          <w:sz w:val="22"/>
          <w:szCs w:val="22"/>
        </w:rPr>
        <w:t>Hence,</w:t>
      </w:r>
      <w:r w:rsidR="00285D09" w:rsidRPr="00587A4B">
        <w:rPr>
          <w:rFonts w:asciiTheme="minorHAnsi" w:hAnsiTheme="minorHAnsi" w:cstheme="minorHAnsi"/>
          <w:sz w:val="22"/>
          <w:szCs w:val="22"/>
        </w:rPr>
        <w:t xml:space="preserve"> we read of men who “proceed </w:t>
      </w:r>
      <w:r w:rsidR="00285D09" w:rsidRPr="00587A4B">
        <w:rPr>
          <w:rFonts w:asciiTheme="minorHAnsi" w:hAnsiTheme="minorHAnsi" w:cstheme="minorHAnsi"/>
          <w:b/>
          <w:bCs/>
          <w:i/>
          <w:iCs/>
          <w:sz w:val="22"/>
          <w:szCs w:val="22"/>
        </w:rPr>
        <w:t xml:space="preserve">from evil to evil” </w:t>
      </w:r>
      <w:r w:rsidR="00285D09" w:rsidRPr="00587A4B">
        <w:rPr>
          <w:rFonts w:asciiTheme="minorHAnsi" w:hAnsiTheme="minorHAnsi" w:cstheme="minorHAnsi"/>
          <w:sz w:val="22"/>
          <w:szCs w:val="22"/>
        </w:rPr>
        <w:t xml:space="preserve">(Jer. 9:3), and again, of those who are faithful to Yahweh, it is written that “they go </w:t>
      </w:r>
      <w:r w:rsidR="00285D09" w:rsidRPr="00587A4B">
        <w:rPr>
          <w:rFonts w:asciiTheme="minorHAnsi" w:hAnsiTheme="minorHAnsi" w:cstheme="minorHAnsi"/>
          <w:b/>
          <w:bCs/>
          <w:i/>
          <w:iCs/>
          <w:sz w:val="22"/>
          <w:szCs w:val="22"/>
        </w:rPr>
        <w:t>from strength to strength”</w:t>
      </w:r>
      <w:r w:rsidR="00285D09" w:rsidRPr="00587A4B">
        <w:rPr>
          <w:rFonts w:asciiTheme="minorHAnsi" w:hAnsiTheme="minorHAnsi" w:cstheme="minorHAnsi"/>
          <w:sz w:val="22"/>
          <w:szCs w:val="22"/>
        </w:rPr>
        <w:t xml:space="preserve"> (Psa. 84:7).  Here, the sense is evidently describing a process of development: </w:t>
      </w:r>
      <w:r w:rsidR="006C1BF1" w:rsidRPr="00587A4B">
        <w:rPr>
          <w:rFonts w:asciiTheme="minorHAnsi" w:hAnsiTheme="minorHAnsi" w:cstheme="minorHAnsi"/>
          <w:sz w:val="22"/>
          <w:szCs w:val="22"/>
        </w:rPr>
        <w:t>advancing</w:t>
      </w:r>
      <w:r w:rsidR="00285D09" w:rsidRPr="00587A4B">
        <w:rPr>
          <w:rFonts w:asciiTheme="minorHAnsi" w:hAnsiTheme="minorHAnsi" w:cstheme="minorHAnsi"/>
          <w:sz w:val="22"/>
          <w:szCs w:val="22"/>
        </w:rPr>
        <w:t xml:space="preserve"> from one position to another.  This emphasises our citation from Habakkuk: - the Just shall live by a continually developing and growing faith, not one which stagnates and does not grow and expand.</w:t>
      </w:r>
    </w:p>
    <w:p w14:paraId="1F0F4D0F" w14:textId="15C520AE" w:rsidR="002B2DE5" w:rsidRPr="00587A4B" w:rsidRDefault="002B2DE5">
      <w:pPr>
        <w:rPr>
          <w:rFonts w:asciiTheme="minorHAnsi" w:hAnsiTheme="minorHAnsi" w:cstheme="minorHAnsi"/>
          <w:sz w:val="22"/>
          <w:szCs w:val="22"/>
        </w:rPr>
      </w:pPr>
    </w:p>
    <w:p w14:paraId="468373E0" w14:textId="5CAADF42" w:rsidR="00285D09" w:rsidRPr="00587A4B" w:rsidRDefault="00285D09" w:rsidP="006C1BF1">
      <w:pPr>
        <w:jc w:val="both"/>
        <w:rPr>
          <w:rFonts w:asciiTheme="minorHAnsi" w:hAnsiTheme="minorHAnsi" w:cstheme="minorHAnsi"/>
          <w:sz w:val="22"/>
          <w:szCs w:val="22"/>
        </w:rPr>
      </w:pPr>
      <w:r w:rsidRPr="00587A4B">
        <w:rPr>
          <w:rFonts w:asciiTheme="minorHAnsi" w:hAnsiTheme="minorHAnsi" w:cstheme="minorHAnsi"/>
          <w:sz w:val="22"/>
          <w:szCs w:val="22"/>
        </w:rPr>
        <w:t xml:space="preserve">There is </w:t>
      </w:r>
      <w:r w:rsidR="006C1BF1" w:rsidRPr="00587A4B">
        <w:rPr>
          <w:rFonts w:asciiTheme="minorHAnsi" w:hAnsiTheme="minorHAnsi" w:cstheme="minorHAnsi"/>
          <w:sz w:val="22"/>
          <w:szCs w:val="22"/>
        </w:rPr>
        <w:t xml:space="preserve">also </w:t>
      </w:r>
      <w:r w:rsidRPr="00587A4B">
        <w:rPr>
          <w:rFonts w:asciiTheme="minorHAnsi" w:hAnsiTheme="minorHAnsi" w:cstheme="minorHAnsi"/>
          <w:sz w:val="22"/>
          <w:szCs w:val="22"/>
        </w:rPr>
        <w:t xml:space="preserve">an emphasis in Romans of the Righteousness of God being declared.  </w:t>
      </w:r>
      <w:r w:rsidR="006C1BF1" w:rsidRPr="00587A4B">
        <w:rPr>
          <w:rFonts w:asciiTheme="minorHAnsi" w:hAnsiTheme="minorHAnsi" w:cstheme="minorHAnsi"/>
          <w:sz w:val="22"/>
          <w:szCs w:val="22"/>
        </w:rPr>
        <w:t xml:space="preserve">As we just saw, in the Gospel, “therein is </w:t>
      </w:r>
      <w:r w:rsidR="006C1BF1" w:rsidRPr="00587A4B">
        <w:rPr>
          <w:rFonts w:asciiTheme="minorHAnsi" w:hAnsiTheme="minorHAnsi" w:cstheme="minorHAnsi"/>
          <w:b/>
          <w:bCs/>
          <w:i/>
          <w:iCs/>
          <w:sz w:val="22"/>
          <w:szCs w:val="22"/>
        </w:rPr>
        <w:t>the righteousness of God</w:t>
      </w:r>
      <w:r w:rsidR="006C1BF1" w:rsidRPr="00587A4B">
        <w:rPr>
          <w:rFonts w:asciiTheme="minorHAnsi" w:hAnsiTheme="minorHAnsi" w:cstheme="minorHAnsi"/>
          <w:sz w:val="22"/>
          <w:szCs w:val="22"/>
        </w:rPr>
        <w:t xml:space="preserve"> revealed …” See also chapter 4, which is all about men being justified, or accounted righteous by their faith.  And as our citation has it, “the just” would live by faith.  The point being, that if we ar</w:t>
      </w:r>
      <w:r w:rsidR="00776D11" w:rsidRPr="00587A4B">
        <w:rPr>
          <w:rFonts w:asciiTheme="minorHAnsi" w:hAnsiTheme="minorHAnsi" w:cstheme="minorHAnsi"/>
          <w:sz w:val="22"/>
          <w:szCs w:val="22"/>
        </w:rPr>
        <w:t>e part of</w:t>
      </w:r>
      <w:r w:rsidR="006C1BF1" w:rsidRPr="00587A4B">
        <w:rPr>
          <w:rFonts w:asciiTheme="minorHAnsi" w:hAnsiTheme="minorHAnsi" w:cstheme="minorHAnsi"/>
          <w:sz w:val="22"/>
          <w:szCs w:val="22"/>
        </w:rPr>
        <w:t xml:space="preserve"> the</w:t>
      </w:r>
      <w:r w:rsidR="00776D11" w:rsidRPr="00587A4B">
        <w:rPr>
          <w:rFonts w:asciiTheme="minorHAnsi" w:hAnsiTheme="minorHAnsi" w:cstheme="minorHAnsi"/>
          <w:sz w:val="22"/>
          <w:szCs w:val="22"/>
        </w:rPr>
        <w:t xml:space="preserve"> category of the</w:t>
      </w:r>
      <w:r w:rsidR="006C1BF1" w:rsidRPr="00587A4B">
        <w:rPr>
          <w:rFonts w:asciiTheme="minorHAnsi" w:hAnsiTheme="minorHAnsi" w:cstheme="minorHAnsi"/>
          <w:sz w:val="22"/>
          <w:szCs w:val="22"/>
        </w:rPr>
        <w:t xml:space="preserve"> “jus</w:t>
      </w:r>
      <w:r w:rsidR="00776D11" w:rsidRPr="00587A4B">
        <w:rPr>
          <w:rFonts w:asciiTheme="minorHAnsi" w:hAnsiTheme="minorHAnsi" w:cstheme="minorHAnsi"/>
          <w:sz w:val="22"/>
          <w:szCs w:val="22"/>
        </w:rPr>
        <w:t>t”</w:t>
      </w:r>
      <w:r w:rsidR="006C1BF1" w:rsidRPr="00587A4B">
        <w:rPr>
          <w:rFonts w:asciiTheme="minorHAnsi" w:hAnsiTheme="minorHAnsi" w:cstheme="minorHAnsi"/>
          <w:sz w:val="22"/>
          <w:szCs w:val="22"/>
        </w:rPr>
        <w:t>, we will show forth the righteousness of God</w:t>
      </w:r>
      <w:r w:rsidR="00776D11" w:rsidRPr="00587A4B">
        <w:rPr>
          <w:rFonts w:asciiTheme="minorHAnsi" w:hAnsiTheme="minorHAnsi" w:cstheme="minorHAnsi"/>
          <w:sz w:val="22"/>
          <w:szCs w:val="22"/>
        </w:rPr>
        <w:t>.  Accordingly, i</w:t>
      </w:r>
      <w:r w:rsidR="006C1BF1" w:rsidRPr="00587A4B">
        <w:rPr>
          <w:rFonts w:asciiTheme="minorHAnsi" w:hAnsiTheme="minorHAnsi" w:cstheme="minorHAnsi"/>
          <w:sz w:val="22"/>
          <w:szCs w:val="22"/>
        </w:rPr>
        <w:t xml:space="preserve">n this chapter of Romans, we have </w:t>
      </w:r>
      <w:r w:rsidR="00776D11" w:rsidRPr="00587A4B">
        <w:rPr>
          <w:rFonts w:asciiTheme="minorHAnsi" w:hAnsiTheme="minorHAnsi" w:cstheme="minorHAnsi"/>
          <w:sz w:val="22"/>
          <w:szCs w:val="22"/>
        </w:rPr>
        <w:t xml:space="preserve">each of </w:t>
      </w:r>
      <w:r w:rsidR="006C1BF1" w:rsidRPr="00587A4B">
        <w:rPr>
          <w:rFonts w:asciiTheme="minorHAnsi" w:hAnsiTheme="minorHAnsi" w:cstheme="minorHAnsi"/>
          <w:sz w:val="22"/>
          <w:szCs w:val="22"/>
        </w:rPr>
        <w:t xml:space="preserve">these three principles expounded: The </w:t>
      </w:r>
      <w:r w:rsidR="006C1BF1" w:rsidRPr="00587A4B">
        <w:rPr>
          <w:rFonts w:asciiTheme="minorHAnsi" w:hAnsiTheme="minorHAnsi" w:cstheme="minorHAnsi"/>
          <w:b/>
          <w:bCs/>
          <w:sz w:val="22"/>
          <w:szCs w:val="22"/>
          <w:u w:val="single"/>
        </w:rPr>
        <w:t>Just,</w:t>
      </w:r>
      <w:r w:rsidR="006C1BF1" w:rsidRPr="00587A4B">
        <w:rPr>
          <w:rFonts w:asciiTheme="minorHAnsi" w:hAnsiTheme="minorHAnsi" w:cstheme="minorHAnsi"/>
          <w:sz w:val="22"/>
          <w:szCs w:val="22"/>
        </w:rPr>
        <w:t xml:space="preserve"> or Righteous will </w:t>
      </w:r>
      <w:r w:rsidR="006C1BF1" w:rsidRPr="00587A4B">
        <w:rPr>
          <w:rFonts w:asciiTheme="minorHAnsi" w:hAnsiTheme="minorHAnsi" w:cstheme="minorHAnsi"/>
          <w:b/>
          <w:bCs/>
          <w:sz w:val="22"/>
          <w:szCs w:val="22"/>
          <w:u w:val="single"/>
        </w:rPr>
        <w:t>Live</w:t>
      </w:r>
      <w:r w:rsidR="0084795B" w:rsidRPr="00587A4B">
        <w:rPr>
          <w:rFonts w:asciiTheme="minorHAnsi" w:hAnsiTheme="minorHAnsi" w:cstheme="minorHAnsi"/>
          <w:sz w:val="22"/>
          <w:szCs w:val="22"/>
        </w:rPr>
        <w:t>, or be saved,</w:t>
      </w:r>
      <w:r w:rsidR="006C1BF1" w:rsidRPr="00587A4B">
        <w:rPr>
          <w:rFonts w:asciiTheme="minorHAnsi" w:hAnsiTheme="minorHAnsi" w:cstheme="minorHAnsi"/>
          <w:sz w:val="22"/>
          <w:szCs w:val="22"/>
        </w:rPr>
        <w:t xml:space="preserve"> by their developing </w:t>
      </w:r>
      <w:r w:rsidR="006C1BF1" w:rsidRPr="00587A4B">
        <w:rPr>
          <w:rFonts w:asciiTheme="minorHAnsi" w:hAnsiTheme="minorHAnsi" w:cstheme="minorHAnsi"/>
          <w:b/>
          <w:bCs/>
          <w:sz w:val="22"/>
          <w:szCs w:val="22"/>
          <w:u w:val="single"/>
        </w:rPr>
        <w:t>Fait</w:t>
      </w:r>
      <w:r w:rsidR="0084795B" w:rsidRPr="00587A4B">
        <w:rPr>
          <w:rFonts w:asciiTheme="minorHAnsi" w:hAnsiTheme="minorHAnsi" w:cstheme="minorHAnsi"/>
          <w:b/>
          <w:bCs/>
          <w:sz w:val="22"/>
          <w:szCs w:val="22"/>
          <w:u w:val="single"/>
        </w:rPr>
        <w:t>h</w:t>
      </w:r>
      <w:r w:rsidR="0084795B" w:rsidRPr="00587A4B">
        <w:rPr>
          <w:rFonts w:asciiTheme="minorHAnsi" w:hAnsiTheme="minorHAnsi" w:cstheme="minorHAnsi"/>
          <w:sz w:val="22"/>
          <w:szCs w:val="22"/>
        </w:rPr>
        <w:t xml:space="preserve"> in the revealed Word of God.</w:t>
      </w:r>
    </w:p>
    <w:p w14:paraId="4E89CA0E" w14:textId="1719498A" w:rsidR="006C1BF1" w:rsidRPr="00587A4B" w:rsidRDefault="006C1BF1" w:rsidP="006C1BF1">
      <w:pPr>
        <w:jc w:val="both"/>
        <w:rPr>
          <w:rFonts w:asciiTheme="minorHAnsi" w:hAnsiTheme="minorHAnsi" w:cstheme="minorHAnsi"/>
          <w:sz w:val="22"/>
          <w:szCs w:val="22"/>
        </w:rPr>
      </w:pPr>
    </w:p>
    <w:p w14:paraId="4026ED6D" w14:textId="1948DB51" w:rsidR="006C1BF1" w:rsidRPr="00587A4B" w:rsidRDefault="00776D11" w:rsidP="00776D11">
      <w:pPr>
        <w:jc w:val="center"/>
        <w:rPr>
          <w:rFonts w:asciiTheme="minorHAnsi" w:hAnsiTheme="minorHAnsi" w:cstheme="minorHAnsi"/>
          <w:b/>
          <w:bCs/>
          <w:i/>
          <w:iCs/>
          <w:sz w:val="22"/>
          <w:szCs w:val="22"/>
        </w:rPr>
      </w:pPr>
      <w:r w:rsidRPr="00587A4B">
        <w:rPr>
          <w:rFonts w:asciiTheme="minorHAnsi" w:hAnsiTheme="minorHAnsi" w:cstheme="minorHAnsi"/>
          <w:b/>
          <w:bCs/>
          <w:i/>
          <w:iCs/>
          <w:sz w:val="22"/>
          <w:szCs w:val="22"/>
        </w:rPr>
        <w:t>GALATIANS CHAPTER 3</w:t>
      </w:r>
    </w:p>
    <w:p w14:paraId="352ADA18" w14:textId="77777777" w:rsidR="00776D11" w:rsidRPr="00587A4B" w:rsidRDefault="00776D11" w:rsidP="006C1BF1">
      <w:pPr>
        <w:jc w:val="both"/>
        <w:rPr>
          <w:rFonts w:asciiTheme="minorHAnsi" w:hAnsiTheme="minorHAnsi" w:cstheme="minorHAnsi"/>
          <w:sz w:val="22"/>
          <w:szCs w:val="22"/>
        </w:rPr>
      </w:pPr>
    </w:p>
    <w:p w14:paraId="4CB0EEE0" w14:textId="3C22FC63" w:rsidR="002B2DE5" w:rsidRPr="00587A4B" w:rsidRDefault="00776D11">
      <w:pPr>
        <w:rPr>
          <w:rFonts w:asciiTheme="minorHAnsi" w:hAnsiTheme="minorHAnsi" w:cstheme="minorHAnsi"/>
          <w:sz w:val="22"/>
          <w:szCs w:val="22"/>
        </w:rPr>
      </w:pPr>
      <w:r w:rsidRPr="00587A4B">
        <w:rPr>
          <w:rFonts w:asciiTheme="minorHAnsi" w:hAnsiTheme="minorHAnsi" w:cstheme="minorHAnsi"/>
          <w:sz w:val="22"/>
          <w:szCs w:val="22"/>
        </w:rPr>
        <w:t>The second citation comes from Galatians chapter 3:</w:t>
      </w:r>
    </w:p>
    <w:p w14:paraId="25392973" w14:textId="1CF7DF32" w:rsidR="00776D11" w:rsidRPr="00587A4B" w:rsidRDefault="00776D11">
      <w:pPr>
        <w:rPr>
          <w:rFonts w:asciiTheme="minorHAnsi" w:hAnsiTheme="minorHAnsi" w:cstheme="minorHAnsi"/>
          <w:sz w:val="22"/>
          <w:szCs w:val="22"/>
        </w:rPr>
      </w:pPr>
    </w:p>
    <w:p w14:paraId="6C3A4067" w14:textId="12FB3C65" w:rsidR="00776D11" w:rsidRPr="00587A4B" w:rsidRDefault="00776D11" w:rsidP="00776D11">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 But that no man is justified by the law in the sight of God, it is evident: </w:t>
      </w:r>
      <w:r w:rsidRPr="00587A4B">
        <w:rPr>
          <w:rFonts w:asciiTheme="minorHAnsi" w:hAnsiTheme="minorHAnsi" w:cstheme="minorHAnsi"/>
          <w:b/>
          <w:bCs/>
          <w:i/>
          <w:iCs/>
          <w:sz w:val="22"/>
          <w:szCs w:val="22"/>
        </w:rPr>
        <w:t>for the just shall live by faith”</w:t>
      </w:r>
      <w:r w:rsidRPr="00587A4B">
        <w:rPr>
          <w:rFonts w:asciiTheme="minorHAnsi" w:hAnsiTheme="minorHAnsi" w:cstheme="minorHAnsi"/>
          <w:sz w:val="22"/>
          <w:szCs w:val="22"/>
        </w:rPr>
        <w:t xml:space="preserve"> (Gal. 3:11).</w:t>
      </w:r>
    </w:p>
    <w:p w14:paraId="4B48A52A" w14:textId="3CF5181F" w:rsidR="00776D11" w:rsidRPr="00587A4B" w:rsidRDefault="00776D11">
      <w:pPr>
        <w:rPr>
          <w:rFonts w:asciiTheme="minorHAnsi" w:hAnsiTheme="minorHAnsi" w:cstheme="minorHAnsi"/>
          <w:sz w:val="22"/>
          <w:szCs w:val="22"/>
        </w:rPr>
      </w:pPr>
    </w:p>
    <w:p w14:paraId="687732D6" w14:textId="7E4845F2" w:rsidR="0084795B" w:rsidRPr="00587A4B" w:rsidRDefault="00776D11" w:rsidP="00776D11">
      <w:pPr>
        <w:jc w:val="both"/>
        <w:rPr>
          <w:rFonts w:asciiTheme="minorHAnsi" w:hAnsiTheme="minorHAnsi" w:cstheme="minorHAnsi"/>
          <w:sz w:val="22"/>
          <w:szCs w:val="22"/>
        </w:rPr>
      </w:pPr>
      <w:r w:rsidRPr="00587A4B">
        <w:rPr>
          <w:rFonts w:asciiTheme="minorHAnsi" w:hAnsiTheme="minorHAnsi" w:cstheme="minorHAnsi"/>
          <w:sz w:val="22"/>
          <w:szCs w:val="22"/>
        </w:rPr>
        <w:t>The emphasis here, is that being considered righteous by God is not upon the basis of works of obedience to a legal code</w:t>
      </w:r>
      <w:r w:rsidR="0084795B" w:rsidRPr="00587A4B">
        <w:rPr>
          <w:rFonts w:asciiTheme="minorHAnsi" w:hAnsiTheme="minorHAnsi" w:cstheme="minorHAnsi"/>
          <w:sz w:val="22"/>
          <w:szCs w:val="22"/>
        </w:rPr>
        <w:t xml:space="preserve"> – as we saw earlier.</w:t>
      </w:r>
      <w:r w:rsidRPr="00587A4B">
        <w:rPr>
          <w:rFonts w:asciiTheme="minorHAnsi" w:hAnsiTheme="minorHAnsi" w:cstheme="minorHAnsi"/>
          <w:sz w:val="22"/>
          <w:szCs w:val="22"/>
        </w:rPr>
        <w:t xml:space="preserve">  It is rather upon the basis of Faith manifested in action. </w:t>
      </w:r>
      <w:r w:rsidR="0084795B" w:rsidRPr="00587A4B">
        <w:rPr>
          <w:rFonts w:asciiTheme="minorHAnsi" w:hAnsiTheme="minorHAnsi" w:cstheme="minorHAnsi"/>
          <w:sz w:val="22"/>
          <w:szCs w:val="22"/>
        </w:rPr>
        <w:t xml:space="preserve"> </w:t>
      </w:r>
      <w:proofErr w:type="gramStart"/>
      <w:r w:rsidR="0084795B" w:rsidRPr="00587A4B">
        <w:rPr>
          <w:rFonts w:asciiTheme="minorHAnsi" w:hAnsiTheme="minorHAnsi" w:cstheme="minorHAnsi"/>
          <w:sz w:val="22"/>
          <w:szCs w:val="22"/>
        </w:rPr>
        <w:t>So</w:t>
      </w:r>
      <w:proofErr w:type="gramEnd"/>
      <w:r w:rsidR="0084795B" w:rsidRPr="00587A4B">
        <w:rPr>
          <w:rFonts w:asciiTheme="minorHAnsi" w:hAnsiTheme="minorHAnsi" w:cstheme="minorHAnsi"/>
          <w:sz w:val="22"/>
          <w:szCs w:val="22"/>
        </w:rPr>
        <w:t xml:space="preserve"> we are told:</w:t>
      </w:r>
    </w:p>
    <w:p w14:paraId="7AEA8EDF" w14:textId="77777777" w:rsidR="0084795B" w:rsidRPr="00587A4B" w:rsidRDefault="0084795B" w:rsidP="00776D11">
      <w:pPr>
        <w:jc w:val="both"/>
        <w:rPr>
          <w:rFonts w:asciiTheme="minorHAnsi" w:hAnsiTheme="minorHAnsi" w:cstheme="minorHAnsi"/>
          <w:sz w:val="22"/>
          <w:szCs w:val="22"/>
        </w:rPr>
      </w:pPr>
    </w:p>
    <w:p w14:paraId="2BF08992" w14:textId="77777777" w:rsidR="0084795B" w:rsidRPr="00587A4B" w:rsidRDefault="0084795B" w:rsidP="0084795B">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if there had been a law given which could have given life, verily righteousness should have been by the law.  But the Scripture hath concluded all under sin, that the promise by faith of Jesus Christ might be given to them that believe</w:t>
      </w:r>
      <w:r w:rsidR="00776D11" w:rsidRPr="00587A4B">
        <w:rPr>
          <w:rFonts w:asciiTheme="minorHAnsi" w:hAnsiTheme="minorHAnsi" w:cstheme="minorHAnsi"/>
          <w:sz w:val="22"/>
          <w:szCs w:val="22"/>
        </w:rPr>
        <w:t>” (Gal. 3:</w:t>
      </w:r>
      <w:r w:rsidRPr="00587A4B">
        <w:rPr>
          <w:rFonts w:asciiTheme="minorHAnsi" w:hAnsiTheme="minorHAnsi" w:cstheme="minorHAnsi"/>
          <w:sz w:val="22"/>
          <w:szCs w:val="22"/>
        </w:rPr>
        <w:t>21-22</w:t>
      </w:r>
      <w:r w:rsidR="00776D11" w:rsidRPr="00587A4B">
        <w:rPr>
          <w:rFonts w:asciiTheme="minorHAnsi" w:hAnsiTheme="minorHAnsi" w:cstheme="minorHAnsi"/>
          <w:sz w:val="22"/>
          <w:szCs w:val="22"/>
        </w:rPr>
        <w:t>).</w:t>
      </w:r>
    </w:p>
    <w:p w14:paraId="681B66EB" w14:textId="77777777" w:rsidR="0084795B" w:rsidRPr="00587A4B" w:rsidRDefault="0084795B" w:rsidP="00776D11">
      <w:pPr>
        <w:jc w:val="both"/>
        <w:rPr>
          <w:rFonts w:asciiTheme="minorHAnsi" w:hAnsiTheme="minorHAnsi" w:cstheme="minorHAnsi"/>
          <w:sz w:val="22"/>
          <w:szCs w:val="22"/>
        </w:rPr>
      </w:pPr>
    </w:p>
    <w:p w14:paraId="140567FE" w14:textId="45DA7085" w:rsidR="00A477A1" w:rsidRPr="00587A4B" w:rsidRDefault="00776D11" w:rsidP="00776D11">
      <w:pPr>
        <w:jc w:val="both"/>
        <w:rPr>
          <w:rFonts w:asciiTheme="minorHAnsi" w:hAnsiTheme="minorHAnsi" w:cstheme="minorHAnsi"/>
          <w:sz w:val="22"/>
          <w:szCs w:val="22"/>
        </w:rPr>
      </w:pPr>
      <w:r w:rsidRPr="00587A4B">
        <w:rPr>
          <w:rFonts w:asciiTheme="minorHAnsi" w:hAnsiTheme="minorHAnsi" w:cstheme="minorHAnsi"/>
          <w:sz w:val="22"/>
          <w:szCs w:val="22"/>
        </w:rPr>
        <w:t xml:space="preserve">The Law could not give life – not because there was anything wrong with it, for it was perfect for the purpose for which it was designed.  </w:t>
      </w:r>
      <w:r w:rsidR="00A477A1" w:rsidRPr="00587A4B">
        <w:rPr>
          <w:rFonts w:asciiTheme="minorHAnsi" w:hAnsiTheme="minorHAnsi" w:cstheme="minorHAnsi"/>
          <w:sz w:val="22"/>
          <w:szCs w:val="22"/>
        </w:rPr>
        <w:t>It was never intended to impart eternal life, rather it was designed to bring a knowledge of sin:</w:t>
      </w:r>
    </w:p>
    <w:p w14:paraId="14EC20E1" w14:textId="77777777" w:rsidR="00A477A1" w:rsidRPr="00587A4B" w:rsidRDefault="00A477A1" w:rsidP="00776D11">
      <w:pPr>
        <w:jc w:val="both"/>
        <w:rPr>
          <w:rFonts w:asciiTheme="minorHAnsi" w:hAnsiTheme="minorHAnsi" w:cstheme="minorHAnsi"/>
          <w:sz w:val="22"/>
          <w:szCs w:val="22"/>
        </w:rPr>
      </w:pPr>
    </w:p>
    <w:p w14:paraId="264F91BA" w14:textId="36A2C5A3" w:rsidR="00A477A1" w:rsidRPr="00587A4B" w:rsidRDefault="00A477A1" w:rsidP="00A477A1">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 “</w:t>
      </w:r>
      <w:r w:rsidRPr="00587A4B">
        <w:rPr>
          <w:rFonts w:asciiTheme="minorHAnsi" w:hAnsiTheme="minorHAnsi" w:cstheme="minorHAnsi"/>
          <w:i/>
          <w:iCs/>
          <w:sz w:val="22"/>
          <w:szCs w:val="22"/>
        </w:rPr>
        <w:t>wherefore</w:t>
      </w:r>
      <w:r w:rsidRPr="00587A4B">
        <w:rPr>
          <w:rFonts w:asciiTheme="minorHAnsi" w:hAnsiTheme="minorHAnsi" w:cstheme="minorHAnsi"/>
          <w:sz w:val="22"/>
          <w:szCs w:val="22"/>
        </w:rPr>
        <w:t xml:space="preserve"> the law is holy, and the commandment holy, and just, and good.  Was then that which is good made death unto me?  God </w:t>
      </w:r>
      <w:proofErr w:type="gramStart"/>
      <w:r w:rsidRPr="00587A4B">
        <w:rPr>
          <w:rFonts w:asciiTheme="minorHAnsi" w:hAnsiTheme="minorHAnsi" w:cstheme="minorHAnsi"/>
          <w:sz w:val="22"/>
          <w:szCs w:val="22"/>
        </w:rPr>
        <w:t>forbid</w:t>
      </w:r>
      <w:proofErr w:type="gramEnd"/>
      <w:r w:rsidRPr="00587A4B">
        <w:rPr>
          <w:rFonts w:asciiTheme="minorHAnsi" w:hAnsiTheme="minorHAnsi" w:cstheme="minorHAnsi"/>
          <w:sz w:val="22"/>
          <w:szCs w:val="22"/>
        </w:rPr>
        <w:t>.  But sin, that it might appear sin, working death in me by that which is good; that sin by the commandment might become exceeding sinful” (Rom. 7:12-13</w:t>
      </w:r>
    </w:p>
    <w:p w14:paraId="0633F5FD" w14:textId="6391F0D4" w:rsidR="00A477A1" w:rsidRPr="00587A4B" w:rsidRDefault="00A477A1" w:rsidP="00A477A1">
      <w:pPr>
        <w:ind w:right="521"/>
        <w:jc w:val="both"/>
        <w:rPr>
          <w:rFonts w:asciiTheme="minorHAnsi" w:hAnsiTheme="minorHAnsi" w:cstheme="minorHAnsi"/>
          <w:sz w:val="22"/>
          <w:szCs w:val="22"/>
        </w:rPr>
      </w:pPr>
    </w:p>
    <w:p w14:paraId="116BA4AB" w14:textId="752023AB" w:rsidR="009A209D" w:rsidRPr="00587A4B" w:rsidRDefault="009A209D" w:rsidP="00A477A1">
      <w:pPr>
        <w:ind w:right="521"/>
        <w:jc w:val="both"/>
        <w:rPr>
          <w:rFonts w:asciiTheme="minorHAnsi" w:hAnsiTheme="minorHAnsi" w:cstheme="minorHAnsi"/>
          <w:sz w:val="22"/>
          <w:szCs w:val="22"/>
        </w:rPr>
      </w:pPr>
      <w:r w:rsidRPr="00587A4B">
        <w:rPr>
          <w:rFonts w:asciiTheme="minorHAnsi" w:hAnsiTheme="minorHAnsi" w:cstheme="minorHAnsi"/>
          <w:sz w:val="22"/>
          <w:szCs w:val="22"/>
        </w:rPr>
        <w:t>Having a knowledge and sense of one’s own inadequacies, we cannot plead our own righteousness as a basis for blessing.  Rather, the promise is given “to them that believe,” and so is made sure to all of Abraham’s seed.  Those who lived under the Law were not saved by the law, but through the retrospective efficacy of the sacrifice of Christ:</w:t>
      </w:r>
    </w:p>
    <w:p w14:paraId="6D0559CB" w14:textId="0152B890" w:rsidR="009A209D" w:rsidRPr="00587A4B" w:rsidRDefault="009A209D" w:rsidP="00A477A1">
      <w:pPr>
        <w:ind w:right="521"/>
        <w:jc w:val="both"/>
        <w:rPr>
          <w:rFonts w:asciiTheme="minorHAnsi" w:hAnsiTheme="minorHAnsi" w:cstheme="minorHAnsi"/>
          <w:sz w:val="22"/>
          <w:szCs w:val="22"/>
        </w:rPr>
      </w:pPr>
    </w:p>
    <w:p w14:paraId="5D7F0A82" w14:textId="06D99EDD" w:rsidR="009A209D" w:rsidRPr="00587A4B" w:rsidRDefault="009A209D" w:rsidP="009A209D">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“For this </w:t>
      </w:r>
      <w:proofErr w:type="gramStart"/>
      <w:r w:rsidRPr="00587A4B">
        <w:rPr>
          <w:rFonts w:asciiTheme="minorHAnsi" w:hAnsiTheme="minorHAnsi" w:cstheme="minorHAnsi"/>
          <w:sz w:val="22"/>
          <w:szCs w:val="22"/>
        </w:rPr>
        <w:t>cause</w:t>
      </w:r>
      <w:proofErr w:type="gramEnd"/>
      <w:r w:rsidRPr="00587A4B">
        <w:rPr>
          <w:rFonts w:asciiTheme="minorHAnsi" w:hAnsiTheme="minorHAnsi" w:cstheme="minorHAnsi"/>
          <w:sz w:val="22"/>
          <w:szCs w:val="22"/>
        </w:rPr>
        <w:t xml:space="preserve"> he is the mediator of the new testament, that by means of death, for the redemption of the transgressions </w:t>
      </w:r>
      <w:r w:rsidRPr="00587A4B">
        <w:rPr>
          <w:rFonts w:asciiTheme="minorHAnsi" w:hAnsiTheme="minorHAnsi" w:cstheme="minorHAnsi"/>
          <w:b/>
          <w:bCs/>
          <w:i/>
          <w:iCs/>
          <w:sz w:val="22"/>
          <w:szCs w:val="22"/>
        </w:rPr>
        <w:t>that were under the first testament</w:t>
      </w:r>
      <w:r w:rsidRPr="00587A4B">
        <w:rPr>
          <w:rFonts w:asciiTheme="minorHAnsi" w:hAnsiTheme="minorHAnsi" w:cstheme="minorHAnsi"/>
          <w:sz w:val="22"/>
          <w:szCs w:val="22"/>
        </w:rPr>
        <w:t>, they which are called might receive the promise of eternal inheritance” (Heb. 9:15).</w:t>
      </w:r>
    </w:p>
    <w:p w14:paraId="2FD84BFB" w14:textId="77777777" w:rsidR="009A209D" w:rsidRPr="00587A4B" w:rsidRDefault="009A209D" w:rsidP="00A477A1">
      <w:pPr>
        <w:ind w:right="521"/>
        <w:jc w:val="both"/>
        <w:rPr>
          <w:rFonts w:asciiTheme="minorHAnsi" w:hAnsiTheme="minorHAnsi" w:cstheme="minorHAnsi"/>
          <w:sz w:val="22"/>
          <w:szCs w:val="22"/>
        </w:rPr>
      </w:pPr>
    </w:p>
    <w:p w14:paraId="6E208ED1" w14:textId="18254ABC" w:rsidR="00C81DE7" w:rsidRPr="00587A4B" w:rsidRDefault="00A477A1" w:rsidP="00E30824">
      <w:pPr>
        <w:jc w:val="both"/>
        <w:rPr>
          <w:rFonts w:asciiTheme="minorHAnsi" w:hAnsiTheme="minorHAnsi" w:cstheme="minorHAnsi"/>
          <w:sz w:val="22"/>
          <w:szCs w:val="22"/>
        </w:rPr>
      </w:pPr>
      <w:r w:rsidRPr="00587A4B">
        <w:rPr>
          <w:rFonts w:asciiTheme="minorHAnsi" w:hAnsiTheme="minorHAnsi" w:cstheme="minorHAnsi"/>
          <w:sz w:val="22"/>
          <w:szCs w:val="22"/>
        </w:rPr>
        <w:t xml:space="preserve">So it was, that law was a ministry of condemnation in that it brought a knowledge of sin – but it </w:t>
      </w:r>
      <w:r w:rsidR="00F3386B" w:rsidRPr="00587A4B">
        <w:rPr>
          <w:rFonts w:asciiTheme="minorHAnsi" w:hAnsiTheme="minorHAnsi" w:cstheme="minorHAnsi"/>
          <w:sz w:val="22"/>
          <w:szCs w:val="22"/>
        </w:rPr>
        <w:t>could not</w:t>
      </w:r>
      <w:r w:rsidRPr="00587A4B">
        <w:rPr>
          <w:rFonts w:asciiTheme="minorHAnsi" w:hAnsiTheme="minorHAnsi" w:cstheme="minorHAnsi"/>
          <w:sz w:val="22"/>
          <w:szCs w:val="22"/>
        </w:rPr>
        <w:t xml:space="preserve"> remove it.  Only through faith in Messiah could sin be removed, and he, we are told,</w:t>
      </w:r>
      <w:r w:rsidR="009A209D" w:rsidRPr="00587A4B">
        <w:rPr>
          <w:rFonts w:asciiTheme="minorHAnsi" w:hAnsiTheme="minorHAnsi" w:cstheme="minorHAnsi"/>
          <w:sz w:val="22"/>
          <w:szCs w:val="22"/>
        </w:rPr>
        <w:t xml:space="preserve"> died for the benefit of those in times past, as well as in our own era of salvation.  Hence, “the just shall live by faith”, and not by rendering perfect obedience</w:t>
      </w:r>
      <w:r w:rsidR="00F3386B">
        <w:rPr>
          <w:rFonts w:asciiTheme="minorHAnsi" w:hAnsiTheme="minorHAnsi" w:cstheme="minorHAnsi"/>
          <w:sz w:val="22"/>
          <w:szCs w:val="22"/>
        </w:rPr>
        <w:t xml:space="preserve"> to Law.</w:t>
      </w:r>
    </w:p>
    <w:p w14:paraId="05A5F7E7" w14:textId="4B241370" w:rsidR="009A209D" w:rsidRPr="00587A4B" w:rsidRDefault="009A209D">
      <w:pPr>
        <w:rPr>
          <w:rFonts w:asciiTheme="minorHAnsi" w:hAnsiTheme="minorHAnsi" w:cstheme="minorHAnsi"/>
          <w:sz w:val="22"/>
          <w:szCs w:val="22"/>
        </w:rPr>
      </w:pPr>
    </w:p>
    <w:p w14:paraId="420A8435" w14:textId="51853817" w:rsidR="009A209D" w:rsidRPr="00587A4B" w:rsidRDefault="009A209D">
      <w:pPr>
        <w:rPr>
          <w:rFonts w:asciiTheme="minorHAnsi" w:hAnsiTheme="minorHAnsi" w:cstheme="minorHAnsi"/>
          <w:sz w:val="22"/>
          <w:szCs w:val="22"/>
        </w:rPr>
      </w:pPr>
      <w:r w:rsidRPr="00587A4B">
        <w:rPr>
          <w:rFonts w:asciiTheme="minorHAnsi" w:hAnsiTheme="minorHAnsi" w:cstheme="minorHAnsi"/>
          <w:sz w:val="22"/>
          <w:szCs w:val="22"/>
        </w:rPr>
        <w:t>There is another allusion to Habakkuk in Galatians 3:</w:t>
      </w:r>
    </w:p>
    <w:p w14:paraId="7EC5AD8F" w14:textId="00A033AD" w:rsidR="009A209D" w:rsidRPr="00587A4B" w:rsidRDefault="009A209D">
      <w:pPr>
        <w:rPr>
          <w:rFonts w:asciiTheme="minorHAnsi" w:hAnsiTheme="minorHAnsi" w:cstheme="minorHAnsi"/>
          <w:sz w:val="22"/>
          <w:szCs w:val="22"/>
        </w:rPr>
      </w:pPr>
    </w:p>
    <w:p w14:paraId="1CEB168B" w14:textId="5E71B8F5" w:rsidR="009A209D" w:rsidRPr="00587A4B" w:rsidRDefault="009A209D" w:rsidP="00E463D6">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“O foolish Galatians, who hath bewitched you, that ye should not obey the truth, before whose eyes Jesus Christ </w:t>
      </w:r>
      <w:r w:rsidRPr="00587A4B">
        <w:rPr>
          <w:rFonts w:asciiTheme="minorHAnsi" w:hAnsiTheme="minorHAnsi" w:cstheme="minorHAnsi"/>
          <w:b/>
          <w:bCs/>
          <w:i/>
          <w:iCs/>
          <w:sz w:val="22"/>
          <w:szCs w:val="22"/>
        </w:rPr>
        <w:t>hath been evidently set forth,</w:t>
      </w:r>
      <w:r w:rsidRPr="00587A4B">
        <w:rPr>
          <w:rFonts w:asciiTheme="minorHAnsi" w:hAnsiTheme="minorHAnsi" w:cstheme="minorHAnsi"/>
          <w:sz w:val="22"/>
          <w:szCs w:val="22"/>
        </w:rPr>
        <w:t xml:space="preserve"> crucified among you?” (Gal. 3:1).</w:t>
      </w:r>
    </w:p>
    <w:p w14:paraId="4BD16AA4" w14:textId="3BF4F50A" w:rsidR="009A209D" w:rsidRPr="00587A4B" w:rsidRDefault="009A209D">
      <w:pPr>
        <w:rPr>
          <w:rFonts w:asciiTheme="minorHAnsi" w:hAnsiTheme="minorHAnsi" w:cstheme="minorHAnsi"/>
          <w:sz w:val="22"/>
          <w:szCs w:val="22"/>
        </w:rPr>
      </w:pPr>
    </w:p>
    <w:p w14:paraId="3F6943D8" w14:textId="7955AFB3" w:rsidR="009A209D" w:rsidRPr="00587A4B" w:rsidRDefault="009A209D">
      <w:pPr>
        <w:rPr>
          <w:rFonts w:asciiTheme="minorHAnsi" w:hAnsiTheme="minorHAnsi" w:cstheme="minorHAnsi"/>
          <w:sz w:val="22"/>
          <w:szCs w:val="22"/>
        </w:rPr>
      </w:pPr>
      <w:r w:rsidRPr="00587A4B">
        <w:rPr>
          <w:rFonts w:asciiTheme="minorHAnsi" w:hAnsiTheme="minorHAnsi" w:cstheme="minorHAnsi"/>
          <w:sz w:val="22"/>
          <w:szCs w:val="22"/>
        </w:rPr>
        <w:t xml:space="preserve">This </w:t>
      </w:r>
      <w:r w:rsidR="00E463D6" w:rsidRPr="00587A4B">
        <w:rPr>
          <w:rFonts w:asciiTheme="minorHAnsi" w:hAnsiTheme="minorHAnsi" w:cstheme="minorHAnsi"/>
          <w:sz w:val="22"/>
          <w:szCs w:val="22"/>
        </w:rPr>
        <w:t>alludes to</w:t>
      </w:r>
      <w:r w:rsidRPr="00587A4B">
        <w:rPr>
          <w:rFonts w:asciiTheme="minorHAnsi" w:hAnsiTheme="minorHAnsi" w:cstheme="minorHAnsi"/>
          <w:sz w:val="22"/>
          <w:szCs w:val="22"/>
        </w:rPr>
        <w:t xml:space="preserve"> Habakkuk</w:t>
      </w:r>
      <w:r w:rsidR="00E463D6" w:rsidRPr="00587A4B">
        <w:rPr>
          <w:rFonts w:asciiTheme="minorHAnsi" w:hAnsiTheme="minorHAnsi" w:cstheme="minorHAnsi"/>
          <w:sz w:val="22"/>
          <w:szCs w:val="22"/>
        </w:rPr>
        <w:t xml:space="preserve"> 2:2</w:t>
      </w:r>
      <w:r w:rsidRPr="00587A4B">
        <w:rPr>
          <w:rFonts w:asciiTheme="minorHAnsi" w:hAnsiTheme="minorHAnsi" w:cstheme="minorHAnsi"/>
          <w:sz w:val="22"/>
          <w:szCs w:val="22"/>
        </w:rPr>
        <w:t>, which reads:</w:t>
      </w:r>
    </w:p>
    <w:p w14:paraId="2FB7CEAC" w14:textId="39805701" w:rsidR="009A209D" w:rsidRPr="00587A4B" w:rsidRDefault="009A209D">
      <w:pPr>
        <w:rPr>
          <w:rFonts w:asciiTheme="minorHAnsi" w:hAnsiTheme="minorHAnsi" w:cstheme="minorHAnsi"/>
          <w:sz w:val="22"/>
          <w:szCs w:val="22"/>
        </w:rPr>
      </w:pPr>
    </w:p>
    <w:p w14:paraId="0B9695E3" w14:textId="67425F56" w:rsidR="009A209D" w:rsidRPr="00587A4B" w:rsidRDefault="009A209D" w:rsidP="00E463D6">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w:t>
      </w:r>
      <w:r w:rsidR="00E463D6" w:rsidRPr="00587A4B">
        <w:rPr>
          <w:rFonts w:asciiTheme="minorHAnsi" w:hAnsiTheme="minorHAnsi" w:cstheme="minorHAnsi"/>
          <w:sz w:val="22"/>
          <w:szCs w:val="22"/>
        </w:rPr>
        <w:t xml:space="preserve">… and Yahweh answered me, and said, Write the vision, and </w:t>
      </w:r>
      <w:r w:rsidR="00E463D6" w:rsidRPr="00587A4B">
        <w:rPr>
          <w:rFonts w:asciiTheme="minorHAnsi" w:hAnsiTheme="minorHAnsi" w:cstheme="minorHAnsi"/>
          <w:b/>
          <w:bCs/>
          <w:i/>
          <w:iCs/>
          <w:sz w:val="22"/>
          <w:szCs w:val="22"/>
        </w:rPr>
        <w:t>make it plain</w:t>
      </w:r>
      <w:r w:rsidR="00E463D6" w:rsidRPr="00587A4B">
        <w:rPr>
          <w:rFonts w:asciiTheme="minorHAnsi" w:hAnsiTheme="minorHAnsi" w:cstheme="minorHAnsi"/>
          <w:sz w:val="22"/>
          <w:szCs w:val="22"/>
        </w:rPr>
        <w:t xml:space="preserve"> upon tables, that he may run that </w:t>
      </w:r>
      <w:proofErr w:type="spellStart"/>
      <w:r w:rsidR="00E463D6" w:rsidRPr="00587A4B">
        <w:rPr>
          <w:rFonts w:asciiTheme="minorHAnsi" w:hAnsiTheme="minorHAnsi" w:cstheme="minorHAnsi"/>
          <w:sz w:val="22"/>
          <w:szCs w:val="22"/>
        </w:rPr>
        <w:t>readeth</w:t>
      </w:r>
      <w:proofErr w:type="spellEnd"/>
      <w:r w:rsidR="00E463D6" w:rsidRPr="00587A4B">
        <w:rPr>
          <w:rFonts w:asciiTheme="minorHAnsi" w:hAnsiTheme="minorHAnsi" w:cstheme="minorHAnsi"/>
          <w:sz w:val="22"/>
          <w:szCs w:val="22"/>
        </w:rPr>
        <w:t xml:space="preserve"> it” (Hab. 2:2-3).</w:t>
      </w:r>
    </w:p>
    <w:p w14:paraId="78504313" w14:textId="3A2A3221" w:rsidR="00E463D6" w:rsidRPr="00587A4B" w:rsidRDefault="00E463D6" w:rsidP="00E463D6">
      <w:pPr>
        <w:rPr>
          <w:rFonts w:asciiTheme="minorHAnsi" w:hAnsiTheme="minorHAnsi" w:cstheme="minorHAnsi"/>
          <w:sz w:val="22"/>
          <w:szCs w:val="22"/>
        </w:rPr>
      </w:pPr>
    </w:p>
    <w:p w14:paraId="7FD1EA23" w14:textId="4DB1A596" w:rsidR="00E463D6" w:rsidRPr="00587A4B" w:rsidRDefault="00E463D6" w:rsidP="00E30824">
      <w:pPr>
        <w:jc w:val="both"/>
        <w:rPr>
          <w:rFonts w:asciiTheme="minorHAnsi" w:hAnsiTheme="minorHAnsi" w:cstheme="minorHAnsi"/>
          <w:sz w:val="22"/>
          <w:szCs w:val="22"/>
        </w:rPr>
      </w:pPr>
      <w:r w:rsidRPr="00587A4B">
        <w:rPr>
          <w:rFonts w:asciiTheme="minorHAnsi" w:hAnsiTheme="minorHAnsi" w:cstheme="minorHAnsi"/>
          <w:sz w:val="22"/>
          <w:szCs w:val="22"/>
        </w:rPr>
        <w:t>The point is, that the message should not be obscured, but made “plain” to those to whom we speak.  Jesus Christ has been “evidently set forth”, by the preaching of the Apostles, who were as messengers running with important news: our preaching should be equally “plain”.</w:t>
      </w:r>
    </w:p>
    <w:p w14:paraId="332A3A9E" w14:textId="7617920B" w:rsidR="00E463D6" w:rsidRPr="00587A4B" w:rsidRDefault="00E463D6" w:rsidP="00E463D6">
      <w:pPr>
        <w:rPr>
          <w:rFonts w:asciiTheme="minorHAnsi" w:hAnsiTheme="minorHAnsi" w:cstheme="minorHAnsi"/>
          <w:sz w:val="22"/>
          <w:szCs w:val="22"/>
        </w:rPr>
      </w:pPr>
    </w:p>
    <w:p w14:paraId="014A9740" w14:textId="4E802184" w:rsidR="00E463D6" w:rsidRPr="00587A4B" w:rsidRDefault="00E463D6" w:rsidP="00E463D6">
      <w:pPr>
        <w:jc w:val="center"/>
        <w:rPr>
          <w:rFonts w:asciiTheme="minorHAnsi" w:hAnsiTheme="minorHAnsi" w:cstheme="minorHAnsi"/>
          <w:b/>
          <w:bCs/>
          <w:i/>
          <w:iCs/>
          <w:sz w:val="22"/>
          <w:szCs w:val="22"/>
        </w:rPr>
      </w:pPr>
      <w:r w:rsidRPr="00587A4B">
        <w:rPr>
          <w:rFonts w:asciiTheme="minorHAnsi" w:hAnsiTheme="minorHAnsi" w:cstheme="minorHAnsi"/>
          <w:b/>
          <w:bCs/>
          <w:i/>
          <w:iCs/>
          <w:sz w:val="22"/>
          <w:szCs w:val="22"/>
        </w:rPr>
        <w:t>HEBREWS CHAPTER 10</w:t>
      </w:r>
    </w:p>
    <w:p w14:paraId="77283075" w14:textId="5BD7EA65" w:rsidR="00E463D6" w:rsidRPr="00587A4B" w:rsidRDefault="00E463D6" w:rsidP="00E463D6">
      <w:pPr>
        <w:rPr>
          <w:rFonts w:asciiTheme="minorHAnsi" w:hAnsiTheme="minorHAnsi" w:cstheme="minorHAnsi"/>
          <w:sz w:val="22"/>
          <w:szCs w:val="22"/>
        </w:rPr>
      </w:pPr>
    </w:p>
    <w:p w14:paraId="05480222" w14:textId="03B61253" w:rsidR="00E463D6" w:rsidRPr="00587A4B" w:rsidRDefault="00E463D6" w:rsidP="00E30824">
      <w:pPr>
        <w:jc w:val="both"/>
        <w:rPr>
          <w:rFonts w:asciiTheme="minorHAnsi" w:hAnsiTheme="minorHAnsi" w:cstheme="minorHAnsi"/>
          <w:sz w:val="22"/>
          <w:szCs w:val="22"/>
        </w:rPr>
      </w:pPr>
      <w:r w:rsidRPr="00587A4B">
        <w:rPr>
          <w:rFonts w:asciiTheme="minorHAnsi" w:hAnsiTheme="minorHAnsi" w:cstheme="minorHAnsi"/>
          <w:sz w:val="22"/>
          <w:szCs w:val="22"/>
        </w:rPr>
        <w:t>The quotation in Hebrews chapter 10 brings our attention to the immediate context of Habakkuk.  Compare this:</w:t>
      </w:r>
    </w:p>
    <w:p w14:paraId="7AE99D11" w14:textId="6F3B87BD" w:rsidR="00E463D6" w:rsidRPr="00587A4B" w:rsidRDefault="00E463D6" w:rsidP="00E463D6">
      <w:pPr>
        <w:rPr>
          <w:rFonts w:asciiTheme="minorHAnsi" w:hAnsiTheme="minorHAnsi" w:cstheme="minorHAnsi"/>
          <w:sz w:val="22"/>
          <w:szCs w:val="22"/>
        </w:rPr>
      </w:pPr>
    </w:p>
    <w:p w14:paraId="59D35385" w14:textId="239111BA" w:rsidR="00E463D6" w:rsidRPr="00587A4B" w:rsidRDefault="00E463D6" w:rsidP="00E30824">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 ye have need of patience, that, after ye have done the will of God, ye might receive the promise.  For yet a little while, and </w:t>
      </w:r>
      <w:r w:rsidRPr="00587A4B">
        <w:rPr>
          <w:rFonts w:asciiTheme="minorHAnsi" w:hAnsiTheme="minorHAnsi" w:cstheme="minorHAnsi"/>
          <w:b/>
          <w:bCs/>
          <w:i/>
          <w:iCs/>
          <w:sz w:val="22"/>
          <w:szCs w:val="22"/>
        </w:rPr>
        <w:t>he that shall come will come, and will not tarry.  Now the just shall live by faith:</w:t>
      </w:r>
      <w:r w:rsidRPr="00587A4B">
        <w:rPr>
          <w:rFonts w:asciiTheme="minorHAnsi" w:hAnsiTheme="minorHAnsi" w:cstheme="minorHAnsi"/>
          <w:sz w:val="22"/>
          <w:szCs w:val="22"/>
        </w:rPr>
        <w:t xml:space="preserve"> </w:t>
      </w:r>
      <w:bookmarkStart w:id="0" w:name="_Hlk58707886"/>
      <w:r w:rsidRPr="00587A4B">
        <w:rPr>
          <w:rFonts w:asciiTheme="minorHAnsi" w:hAnsiTheme="minorHAnsi" w:cstheme="minorHAnsi"/>
          <w:sz w:val="22"/>
          <w:szCs w:val="22"/>
        </w:rPr>
        <w:t>but if any man draw back, my soul shall have no pleasure in him …” (Heb.</w:t>
      </w:r>
      <w:r w:rsidR="00E30824" w:rsidRPr="00587A4B">
        <w:rPr>
          <w:rFonts w:asciiTheme="minorHAnsi" w:hAnsiTheme="minorHAnsi" w:cstheme="minorHAnsi"/>
          <w:sz w:val="22"/>
          <w:szCs w:val="22"/>
        </w:rPr>
        <w:t xml:space="preserve"> 10:36-38).</w:t>
      </w:r>
      <w:bookmarkEnd w:id="0"/>
    </w:p>
    <w:p w14:paraId="0F61DE05" w14:textId="388F2A4D" w:rsidR="00E30824" w:rsidRPr="00587A4B" w:rsidRDefault="00E30824" w:rsidP="00E463D6">
      <w:pPr>
        <w:rPr>
          <w:rFonts w:asciiTheme="minorHAnsi" w:hAnsiTheme="minorHAnsi" w:cstheme="minorHAnsi"/>
          <w:sz w:val="22"/>
          <w:szCs w:val="22"/>
        </w:rPr>
      </w:pPr>
    </w:p>
    <w:p w14:paraId="6756A68F" w14:textId="1B2D960B" w:rsidR="00E30824" w:rsidRPr="00587A4B" w:rsidRDefault="00E30824" w:rsidP="00E463D6">
      <w:pPr>
        <w:rPr>
          <w:rFonts w:asciiTheme="minorHAnsi" w:hAnsiTheme="minorHAnsi" w:cstheme="minorHAnsi"/>
          <w:sz w:val="22"/>
          <w:szCs w:val="22"/>
        </w:rPr>
      </w:pPr>
      <w:r w:rsidRPr="00587A4B">
        <w:rPr>
          <w:rFonts w:asciiTheme="minorHAnsi" w:hAnsiTheme="minorHAnsi" w:cstheme="minorHAnsi"/>
          <w:sz w:val="22"/>
          <w:szCs w:val="22"/>
        </w:rPr>
        <w:t>With this:</w:t>
      </w:r>
    </w:p>
    <w:p w14:paraId="3EE1D539" w14:textId="78BDD281" w:rsidR="00E30824" w:rsidRPr="00587A4B" w:rsidRDefault="00E30824" w:rsidP="00E463D6">
      <w:pPr>
        <w:rPr>
          <w:rFonts w:asciiTheme="minorHAnsi" w:hAnsiTheme="minorHAnsi" w:cstheme="minorHAnsi"/>
          <w:sz w:val="22"/>
          <w:szCs w:val="22"/>
        </w:rPr>
      </w:pPr>
    </w:p>
    <w:p w14:paraId="2541A729" w14:textId="79150C11" w:rsidR="00E30824" w:rsidRPr="00587A4B" w:rsidRDefault="00E30824" w:rsidP="00E30824">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 for the vision is yet for an appointed time, but at the end it shall speak, and not lie.  Though it </w:t>
      </w:r>
      <w:proofErr w:type="gramStart"/>
      <w:r w:rsidRPr="00587A4B">
        <w:rPr>
          <w:rFonts w:asciiTheme="minorHAnsi" w:hAnsiTheme="minorHAnsi" w:cstheme="minorHAnsi"/>
          <w:sz w:val="22"/>
          <w:szCs w:val="22"/>
        </w:rPr>
        <w:t>tarry</w:t>
      </w:r>
      <w:proofErr w:type="gramEnd"/>
      <w:r w:rsidRPr="00587A4B">
        <w:rPr>
          <w:rFonts w:asciiTheme="minorHAnsi" w:hAnsiTheme="minorHAnsi" w:cstheme="minorHAnsi"/>
          <w:sz w:val="22"/>
          <w:szCs w:val="22"/>
        </w:rPr>
        <w:t xml:space="preserve">, wait for it; because </w:t>
      </w:r>
      <w:r w:rsidRPr="00587A4B">
        <w:rPr>
          <w:rFonts w:asciiTheme="minorHAnsi" w:hAnsiTheme="minorHAnsi" w:cstheme="minorHAnsi"/>
          <w:b/>
          <w:bCs/>
          <w:i/>
          <w:iCs/>
          <w:sz w:val="22"/>
          <w:szCs w:val="22"/>
        </w:rPr>
        <w:t>it shall surely come, it will not tarry.</w:t>
      </w:r>
      <w:r w:rsidRPr="00587A4B">
        <w:rPr>
          <w:rFonts w:asciiTheme="minorHAnsi" w:hAnsiTheme="minorHAnsi" w:cstheme="minorHAnsi"/>
          <w:sz w:val="22"/>
          <w:szCs w:val="22"/>
        </w:rPr>
        <w:t xml:space="preserve">  Behold, his soul which is lifted up is not upright in him: but </w:t>
      </w:r>
      <w:r w:rsidRPr="00587A4B">
        <w:rPr>
          <w:rFonts w:asciiTheme="minorHAnsi" w:hAnsiTheme="minorHAnsi" w:cstheme="minorHAnsi"/>
          <w:b/>
          <w:bCs/>
          <w:i/>
          <w:iCs/>
          <w:sz w:val="22"/>
          <w:szCs w:val="22"/>
        </w:rPr>
        <w:t>the just shall live by his faith”</w:t>
      </w:r>
      <w:r w:rsidRPr="00587A4B">
        <w:rPr>
          <w:rFonts w:asciiTheme="minorHAnsi" w:hAnsiTheme="minorHAnsi" w:cstheme="minorHAnsi"/>
          <w:sz w:val="22"/>
          <w:szCs w:val="22"/>
        </w:rPr>
        <w:t xml:space="preserve"> (Hab. 2:3-4).</w:t>
      </w:r>
    </w:p>
    <w:p w14:paraId="377CD4E6" w14:textId="4B00449C" w:rsidR="00E30824" w:rsidRPr="00587A4B" w:rsidRDefault="00E30824" w:rsidP="00E463D6">
      <w:pPr>
        <w:rPr>
          <w:rFonts w:asciiTheme="minorHAnsi" w:hAnsiTheme="minorHAnsi" w:cstheme="minorHAnsi"/>
          <w:sz w:val="22"/>
          <w:szCs w:val="22"/>
        </w:rPr>
      </w:pPr>
    </w:p>
    <w:p w14:paraId="6454F255" w14:textId="50F159F2" w:rsidR="00E30824" w:rsidRPr="00587A4B" w:rsidRDefault="0059618B" w:rsidP="00952A58">
      <w:pPr>
        <w:jc w:val="both"/>
        <w:rPr>
          <w:rFonts w:asciiTheme="minorHAnsi" w:hAnsiTheme="minorHAnsi" w:cstheme="minorHAnsi"/>
          <w:sz w:val="22"/>
          <w:szCs w:val="22"/>
        </w:rPr>
      </w:pPr>
      <w:r w:rsidRPr="00587A4B">
        <w:rPr>
          <w:rFonts w:asciiTheme="minorHAnsi" w:hAnsiTheme="minorHAnsi" w:cstheme="minorHAnsi"/>
          <w:sz w:val="22"/>
          <w:szCs w:val="22"/>
        </w:rPr>
        <w:t xml:space="preserve">There is, then, as sense of urgency: although it might seem to some that the Lord is delaying his coming again, in </w:t>
      </w:r>
      <w:proofErr w:type="gramStart"/>
      <w:r w:rsidRPr="00587A4B">
        <w:rPr>
          <w:rFonts w:asciiTheme="minorHAnsi" w:hAnsiTheme="minorHAnsi" w:cstheme="minorHAnsi"/>
          <w:sz w:val="22"/>
          <w:szCs w:val="22"/>
        </w:rPr>
        <w:t>actual fact</w:t>
      </w:r>
      <w:proofErr w:type="gramEnd"/>
      <w:r w:rsidRPr="00587A4B">
        <w:rPr>
          <w:rFonts w:asciiTheme="minorHAnsi" w:hAnsiTheme="minorHAnsi" w:cstheme="minorHAnsi"/>
          <w:sz w:val="22"/>
          <w:szCs w:val="22"/>
        </w:rPr>
        <w:t xml:space="preserve"> he will come, whether they expect him or not.</w:t>
      </w:r>
    </w:p>
    <w:p w14:paraId="5614827D" w14:textId="6BDEDB03" w:rsidR="0059618B" w:rsidRPr="00587A4B" w:rsidRDefault="0059618B" w:rsidP="00952A58">
      <w:pPr>
        <w:jc w:val="both"/>
        <w:rPr>
          <w:rFonts w:asciiTheme="minorHAnsi" w:hAnsiTheme="minorHAnsi" w:cstheme="minorHAnsi"/>
          <w:sz w:val="22"/>
          <w:szCs w:val="22"/>
        </w:rPr>
      </w:pPr>
    </w:p>
    <w:p w14:paraId="5F84E79E" w14:textId="73F06F7B" w:rsidR="0059618B" w:rsidRPr="00587A4B" w:rsidRDefault="0059618B" w:rsidP="00952A58">
      <w:pPr>
        <w:jc w:val="both"/>
        <w:rPr>
          <w:rFonts w:asciiTheme="minorHAnsi" w:hAnsiTheme="minorHAnsi" w:cstheme="minorHAnsi"/>
          <w:sz w:val="22"/>
          <w:szCs w:val="22"/>
        </w:rPr>
      </w:pPr>
      <w:r w:rsidRPr="00587A4B">
        <w:rPr>
          <w:rFonts w:asciiTheme="minorHAnsi" w:hAnsiTheme="minorHAnsi" w:cstheme="minorHAnsi"/>
          <w:sz w:val="22"/>
          <w:szCs w:val="22"/>
        </w:rPr>
        <w:t xml:space="preserve">There is another Old Testament background to these words in Hebrews 10.  1 Samuel 13 describes how king Saul was to wait for the coming of Samuel.  However, he would not wait for any longer than he thought was necessary.  </w:t>
      </w:r>
      <w:proofErr w:type="gramStart"/>
      <w:r w:rsidRPr="00587A4B">
        <w:rPr>
          <w:rFonts w:asciiTheme="minorHAnsi" w:hAnsiTheme="minorHAnsi" w:cstheme="minorHAnsi"/>
          <w:sz w:val="22"/>
          <w:szCs w:val="22"/>
        </w:rPr>
        <w:t>So</w:t>
      </w:r>
      <w:proofErr w:type="gramEnd"/>
      <w:r w:rsidRPr="00587A4B">
        <w:rPr>
          <w:rFonts w:asciiTheme="minorHAnsi" w:hAnsiTheme="minorHAnsi" w:cstheme="minorHAnsi"/>
          <w:sz w:val="22"/>
          <w:szCs w:val="22"/>
        </w:rPr>
        <w:t xml:space="preserve"> the record informs us: “… and he tarried seven days, according to the set time that Samuel had appointed; but Samuel came not to Gilgal; and the people were scattered from him.” (1 Sam. 13:8).</w:t>
      </w:r>
    </w:p>
    <w:p w14:paraId="1CDC9B0E" w14:textId="56351B30" w:rsidR="0059618B" w:rsidRPr="00587A4B" w:rsidRDefault="0059618B" w:rsidP="00E463D6">
      <w:pPr>
        <w:rPr>
          <w:rFonts w:asciiTheme="minorHAnsi" w:hAnsiTheme="minorHAnsi" w:cstheme="minorHAnsi"/>
          <w:sz w:val="22"/>
          <w:szCs w:val="22"/>
        </w:rPr>
      </w:pPr>
    </w:p>
    <w:p w14:paraId="5EF1A868" w14:textId="559655FD" w:rsidR="00E463D6" w:rsidRPr="00587A4B" w:rsidRDefault="0059618B" w:rsidP="00F3386B">
      <w:pPr>
        <w:jc w:val="both"/>
        <w:rPr>
          <w:rFonts w:asciiTheme="minorHAnsi" w:hAnsiTheme="minorHAnsi" w:cstheme="minorHAnsi"/>
          <w:sz w:val="22"/>
          <w:szCs w:val="22"/>
        </w:rPr>
      </w:pPr>
      <w:r w:rsidRPr="00587A4B">
        <w:rPr>
          <w:rFonts w:asciiTheme="minorHAnsi" w:hAnsiTheme="minorHAnsi" w:cstheme="minorHAnsi"/>
          <w:sz w:val="22"/>
          <w:szCs w:val="22"/>
        </w:rPr>
        <w:lastRenderedPageBreak/>
        <w:t xml:space="preserve">Samuel had not arrived by the expected time, and Saul therefore took it upon himself to offer his own sacrifice instead of that which would have been offered by Samuel.  </w:t>
      </w:r>
      <w:r w:rsidR="00952A58" w:rsidRPr="00587A4B">
        <w:rPr>
          <w:rFonts w:asciiTheme="minorHAnsi" w:hAnsiTheme="minorHAnsi" w:cstheme="minorHAnsi"/>
          <w:sz w:val="22"/>
          <w:szCs w:val="22"/>
        </w:rPr>
        <w:t>It was this impatience that cost him the kingdom:</w:t>
      </w:r>
    </w:p>
    <w:p w14:paraId="036DA6C7" w14:textId="20A3C7EF" w:rsidR="00952A58" w:rsidRPr="00587A4B" w:rsidRDefault="00952A58" w:rsidP="00E463D6">
      <w:pPr>
        <w:rPr>
          <w:rFonts w:asciiTheme="minorHAnsi" w:hAnsiTheme="minorHAnsi" w:cstheme="minorHAnsi"/>
          <w:sz w:val="22"/>
          <w:szCs w:val="22"/>
        </w:rPr>
      </w:pPr>
    </w:p>
    <w:p w14:paraId="4639D2AC" w14:textId="0B8381F1" w:rsidR="00952A58" w:rsidRPr="00587A4B" w:rsidRDefault="00952A58" w:rsidP="00952A58">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“Samuel said to Saul, </w:t>
      </w:r>
      <w:proofErr w:type="gramStart"/>
      <w:r w:rsidRPr="00587A4B">
        <w:rPr>
          <w:rFonts w:asciiTheme="minorHAnsi" w:hAnsiTheme="minorHAnsi" w:cstheme="minorHAnsi"/>
          <w:sz w:val="22"/>
          <w:szCs w:val="22"/>
        </w:rPr>
        <w:t>Thou</w:t>
      </w:r>
      <w:proofErr w:type="gramEnd"/>
      <w:r w:rsidRPr="00587A4B">
        <w:rPr>
          <w:rFonts w:asciiTheme="minorHAnsi" w:hAnsiTheme="minorHAnsi" w:cstheme="minorHAnsi"/>
          <w:sz w:val="22"/>
          <w:szCs w:val="22"/>
        </w:rPr>
        <w:t xml:space="preserve"> hast done foolishly: thou hast not kept the commandment of Yahweh thy God, which he commanded thee:  for now would Yahweh have established thy kingdom upon Israel for ever.  </w:t>
      </w:r>
      <w:r w:rsidRPr="00587A4B">
        <w:rPr>
          <w:rFonts w:asciiTheme="minorHAnsi" w:hAnsiTheme="minorHAnsi" w:cstheme="minorHAnsi"/>
          <w:b/>
          <w:bCs/>
          <w:i/>
          <w:iCs/>
          <w:sz w:val="22"/>
          <w:szCs w:val="22"/>
        </w:rPr>
        <w:t>But now thy kingdom shall not continue</w:t>
      </w:r>
      <w:r w:rsidRPr="00587A4B">
        <w:rPr>
          <w:rFonts w:asciiTheme="minorHAnsi" w:hAnsiTheme="minorHAnsi" w:cstheme="minorHAnsi"/>
          <w:sz w:val="22"/>
          <w:szCs w:val="22"/>
        </w:rPr>
        <w:t xml:space="preserve"> … because thou hast not kept that which Yahweh commanded thee” (1 Sam. 13:13-14).</w:t>
      </w:r>
    </w:p>
    <w:p w14:paraId="4F1CA363" w14:textId="18B4E695" w:rsidR="00952A58" w:rsidRPr="00587A4B" w:rsidRDefault="00952A58" w:rsidP="00E463D6">
      <w:pPr>
        <w:rPr>
          <w:rFonts w:asciiTheme="minorHAnsi" w:hAnsiTheme="minorHAnsi" w:cstheme="minorHAnsi"/>
          <w:sz w:val="22"/>
          <w:szCs w:val="22"/>
        </w:rPr>
      </w:pPr>
    </w:p>
    <w:p w14:paraId="6EFE9EE5" w14:textId="1FAE2F18" w:rsidR="00952A58" w:rsidRPr="00587A4B" w:rsidRDefault="00952A58" w:rsidP="00E463D6">
      <w:pPr>
        <w:rPr>
          <w:rFonts w:asciiTheme="minorHAnsi" w:hAnsiTheme="minorHAnsi" w:cstheme="minorHAnsi"/>
          <w:sz w:val="22"/>
          <w:szCs w:val="22"/>
        </w:rPr>
      </w:pPr>
      <w:r w:rsidRPr="00587A4B">
        <w:rPr>
          <w:rFonts w:asciiTheme="minorHAnsi" w:hAnsiTheme="minorHAnsi" w:cstheme="minorHAnsi"/>
          <w:sz w:val="22"/>
          <w:szCs w:val="22"/>
        </w:rPr>
        <w:t xml:space="preserve">Saul should have waited for Samuel, even if his coming would come later than he expected.  Even so, we must wait for the coming of Messiah: “So Christ was once offered to bear the sins of many; and unto </w:t>
      </w:r>
      <w:r w:rsidRPr="00587A4B">
        <w:rPr>
          <w:rFonts w:asciiTheme="minorHAnsi" w:hAnsiTheme="minorHAnsi" w:cstheme="minorHAnsi"/>
          <w:b/>
          <w:bCs/>
          <w:i/>
          <w:iCs/>
          <w:sz w:val="22"/>
          <w:szCs w:val="22"/>
        </w:rPr>
        <w:t>them that look for him</w:t>
      </w:r>
      <w:r w:rsidRPr="00587A4B">
        <w:rPr>
          <w:rFonts w:asciiTheme="minorHAnsi" w:hAnsiTheme="minorHAnsi" w:cstheme="minorHAnsi"/>
          <w:sz w:val="22"/>
          <w:szCs w:val="22"/>
        </w:rPr>
        <w:t xml:space="preserve"> shall he appear the second time without sin unto salvation” (Heb. 9:28).</w:t>
      </w:r>
    </w:p>
    <w:p w14:paraId="7AAC3570" w14:textId="3B8B047F" w:rsidR="00E463D6" w:rsidRPr="00587A4B" w:rsidRDefault="00E463D6" w:rsidP="00E463D6">
      <w:pPr>
        <w:rPr>
          <w:rFonts w:asciiTheme="minorHAnsi" w:hAnsiTheme="minorHAnsi" w:cstheme="minorHAnsi"/>
          <w:sz w:val="22"/>
          <w:szCs w:val="22"/>
        </w:rPr>
      </w:pPr>
    </w:p>
    <w:p w14:paraId="5F384AE3" w14:textId="37A3BB64" w:rsidR="00E463D6" w:rsidRPr="00587A4B" w:rsidRDefault="00952A58" w:rsidP="00E463D6">
      <w:pPr>
        <w:rPr>
          <w:rFonts w:asciiTheme="minorHAnsi" w:hAnsiTheme="minorHAnsi" w:cstheme="minorHAnsi"/>
          <w:sz w:val="22"/>
          <w:szCs w:val="22"/>
        </w:rPr>
      </w:pPr>
      <w:r w:rsidRPr="00587A4B">
        <w:rPr>
          <w:rFonts w:asciiTheme="minorHAnsi" w:hAnsiTheme="minorHAnsi" w:cstheme="minorHAnsi"/>
          <w:sz w:val="22"/>
          <w:szCs w:val="22"/>
        </w:rPr>
        <w:t>But Hebrews 10 continues: “if any man</w:t>
      </w:r>
      <w:r w:rsidRPr="00587A4B">
        <w:rPr>
          <w:rFonts w:asciiTheme="minorHAnsi" w:hAnsiTheme="minorHAnsi" w:cstheme="minorHAnsi"/>
          <w:b/>
          <w:bCs/>
          <w:i/>
          <w:iCs/>
          <w:sz w:val="22"/>
          <w:szCs w:val="22"/>
        </w:rPr>
        <w:t xml:space="preserve"> draw back, </w:t>
      </w:r>
      <w:r w:rsidRPr="00587A4B">
        <w:rPr>
          <w:rFonts w:asciiTheme="minorHAnsi" w:hAnsiTheme="minorHAnsi" w:cstheme="minorHAnsi"/>
          <w:sz w:val="22"/>
          <w:szCs w:val="22"/>
        </w:rPr>
        <w:t>my soul shall have no pleasure in him …” (Heb. 10:38).  Again, we have an example of this in King Saul.  The word of Yahweh came to Samuel regarding Saul:</w:t>
      </w:r>
    </w:p>
    <w:p w14:paraId="1F58C94A" w14:textId="2C2EED2E" w:rsidR="00952A58" w:rsidRPr="00587A4B" w:rsidRDefault="00952A58" w:rsidP="00E463D6">
      <w:pPr>
        <w:rPr>
          <w:rFonts w:asciiTheme="minorHAnsi" w:hAnsiTheme="minorHAnsi" w:cstheme="minorHAnsi"/>
          <w:sz w:val="22"/>
          <w:szCs w:val="22"/>
        </w:rPr>
      </w:pPr>
    </w:p>
    <w:p w14:paraId="1F4DDAA0" w14:textId="25D54E9A" w:rsidR="00952A58" w:rsidRPr="00587A4B" w:rsidRDefault="00952A58" w:rsidP="00952A58">
      <w:pPr>
        <w:ind w:left="567" w:right="521"/>
        <w:jc w:val="both"/>
        <w:rPr>
          <w:rFonts w:asciiTheme="minorHAnsi" w:hAnsiTheme="minorHAnsi" w:cstheme="minorHAnsi"/>
          <w:sz w:val="22"/>
          <w:szCs w:val="22"/>
        </w:rPr>
      </w:pPr>
      <w:r w:rsidRPr="00587A4B">
        <w:rPr>
          <w:rFonts w:asciiTheme="minorHAnsi" w:hAnsiTheme="minorHAnsi" w:cstheme="minorHAnsi"/>
          <w:sz w:val="22"/>
          <w:szCs w:val="22"/>
        </w:rPr>
        <w:t xml:space="preserve">“It </w:t>
      </w:r>
      <w:proofErr w:type="spellStart"/>
      <w:r w:rsidRPr="00587A4B">
        <w:rPr>
          <w:rFonts w:asciiTheme="minorHAnsi" w:hAnsiTheme="minorHAnsi" w:cstheme="minorHAnsi"/>
          <w:sz w:val="22"/>
          <w:szCs w:val="22"/>
        </w:rPr>
        <w:t>repenteth</w:t>
      </w:r>
      <w:proofErr w:type="spellEnd"/>
      <w:r w:rsidRPr="00587A4B">
        <w:rPr>
          <w:rFonts w:asciiTheme="minorHAnsi" w:hAnsiTheme="minorHAnsi" w:cstheme="minorHAnsi"/>
          <w:sz w:val="22"/>
          <w:szCs w:val="22"/>
        </w:rPr>
        <w:t xml:space="preserve"> me that I have set up Saul to be king: for he is </w:t>
      </w:r>
      <w:r w:rsidRPr="00587A4B">
        <w:rPr>
          <w:rFonts w:asciiTheme="minorHAnsi" w:hAnsiTheme="minorHAnsi" w:cstheme="minorHAnsi"/>
          <w:b/>
          <w:bCs/>
          <w:i/>
          <w:iCs/>
          <w:sz w:val="22"/>
          <w:szCs w:val="22"/>
        </w:rPr>
        <w:t>turned back</w:t>
      </w:r>
      <w:r w:rsidRPr="00587A4B">
        <w:rPr>
          <w:rFonts w:asciiTheme="minorHAnsi" w:hAnsiTheme="minorHAnsi" w:cstheme="minorHAnsi"/>
          <w:sz w:val="22"/>
          <w:szCs w:val="22"/>
        </w:rPr>
        <w:t xml:space="preserve"> from following me, and hath not performed my commandments.  And it grieved Samuel; and he cried unto Yahweh all night” (1 Sam. 15:11).</w:t>
      </w:r>
    </w:p>
    <w:p w14:paraId="0335418A" w14:textId="2D200B93" w:rsidR="00952A58" w:rsidRPr="00587A4B" w:rsidRDefault="00952A58" w:rsidP="00E463D6">
      <w:pPr>
        <w:rPr>
          <w:rFonts w:asciiTheme="minorHAnsi" w:hAnsiTheme="minorHAnsi" w:cstheme="minorHAnsi"/>
          <w:sz w:val="22"/>
          <w:szCs w:val="22"/>
        </w:rPr>
      </w:pPr>
    </w:p>
    <w:p w14:paraId="4168C1F9" w14:textId="7DE8E67F" w:rsidR="00952A58" w:rsidRPr="00587A4B" w:rsidRDefault="00852E9C" w:rsidP="00852E9C">
      <w:pPr>
        <w:jc w:val="both"/>
        <w:rPr>
          <w:rFonts w:asciiTheme="minorHAnsi" w:hAnsiTheme="minorHAnsi" w:cstheme="minorHAnsi"/>
          <w:sz w:val="22"/>
          <w:szCs w:val="22"/>
        </w:rPr>
      </w:pPr>
      <w:r w:rsidRPr="00587A4B">
        <w:rPr>
          <w:rFonts w:asciiTheme="minorHAnsi" w:hAnsiTheme="minorHAnsi" w:cstheme="minorHAnsi"/>
          <w:sz w:val="22"/>
          <w:szCs w:val="22"/>
        </w:rPr>
        <w:t xml:space="preserve">The context in this passage is of Yahweh’s command to devote to destruction every vestige of Amalek.  Yet Saul </w:t>
      </w:r>
      <w:r w:rsidR="00F3386B">
        <w:rPr>
          <w:rFonts w:asciiTheme="minorHAnsi" w:hAnsiTheme="minorHAnsi" w:cstheme="minorHAnsi"/>
          <w:sz w:val="22"/>
          <w:szCs w:val="22"/>
        </w:rPr>
        <w:t>“</w:t>
      </w:r>
      <w:r w:rsidRPr="00F3386B">
        <w:rPr>
          <w:rFonts w:asciiTheme="minorHAnsi" w:hAnsiTheme="minorHAnsi" w:cstheme="minorHAnsi"/>
          <w:sz w:val="22"/>
          <w:szCs w:val="22"/>
        </w:rPr>
        <w:t>turned back</w:t>
      </w:r>
      <w:r w:rsidR="00F3386B">
        <w:rPr>
          <w:rFonts w:asciiTheme="minorHAnsi" w:hAnsiTheme="minorHAnsi" w:cstheme="minorHAnsi"/>
          <w:sz w:val="22"/>
          <w:szCs w:val="22"/>
        </w:rPr>
        <w:t>”</w:t>
      </w:r>
      <w:r w:rsidRPr="00587A4B">
        <w:rPr>
          <w:rFonts w:asciiTheme="minorHAnsi" w:hAnsiTheme="minorHAnsi" w:cstheme="minorHAnsi"/>
          <w:sz w:val="22"/>
          <w:szCs w:val="22"/>
        </w:rPr>
        <w:t xml:space="preserve"> from following the commandment, and saved the king alive, and took </w:t>
      </w:r>
      <w:r w:rsidR="00F3386B">
        <w:rPr>
          <w:rFonts w:asciiTheme="minorHAnsi" w:hAnsiTheme="minorHAnsi" w:cstheme="minorHAnsi"/>
          <w:sz w:val="22"/>
          <w:szCs w:val="22"/>
        </w:rPr>
        <w:t xml:space="preserve">a </w:t>
      </w:r>
      <w:r w:rsidRPr="00587A4B">
        <w:rPr>
          <w:rFonts w:asciiTheme="minorHAnsi" w:hAnsiTheme="minorHAnsi" w:cstheme="minorHAnsi"/>
          <w:sz w:val="22"/>
          <w:szCs w:val="22"/>
        </w:rPr>
        <w:t>spoil from their goods (see 1 Sam. 15:9).  But are we any different?  We are under the command to put to death the old man of the flesh – do we do this?  We are commanded</w:t>
      </w:r>
      <w:r w:rsidR="008F7D2F" w:rsidRPr="00587A4B">
        <w:rPr>
          <w:rFonts w:asciiTheme="minorHAnsi" w:hAnsiTheme="minorHAnsi" w:cstheme="minorHAnsi"/>
          <w:sz w:val="22"/>
          <w:szCs w:val="22"/>
        </w:rPr>
        <w:t>:</w:t>
      </w:r>
      <w:r w:rsidRPr="00587A4B">
        <w:rPr>
          <w:rFonts w:asciiTheme="minorHAnsi" w:hAnsiTheme="minorHAnsi" w:cstheme="minorHAnsi"/>
          <w:sz w:val="22"/>
          <w:szCs w:val="22"/>
        </w:rPr>
        <w:t xml:space="preserve"> “put ye on the Lord Jesus Christ, and make not provision for the flesh, to fulfil the lusts thereof” (Rom. 13:14), and to be found “bringing into captivity every thought to the obedience of Christ” (2 Cor. 10:5).  Do we do that?</w:t>
      </w:r>
    </w:p>
    <w:p w14:paraId="655BE543" w14:textId="117722BE" w:rsidR="00852E9C" w:rsidRPr="00587A4B" w:rsidRDefault="00852E9C" w:rsidP="00852E9C">
      <w:pPr>
        <w:jc w:val="both"/>
        <w:rPr>
          <w:rFonts w:asciiTheme="minorHAnsi" w:hAnsiTheme="minorHAnsi" w:cstheme="minorHAnsi"/>
          <w:sz w:val="22"/>
          <w:szCs w:val="22"/>
        </w:rPr>
      </w:pPr>
    </w:p>
    <w:p w14:paraId="227C9FFA" w14:textId="77289279" w:rsidR="00852E9C" w:rsidRPr="00587A4B" w:rsidRDefault="00852E9C" w:rsidP="00852E9C">
      <w:pPr>
        <w:jc w:val="both"/>
        <w:rPr>
          <w:rFonts w:asciiTheme="minorHAnsi" w:hAnsiTheme="minorHAnsi" w:cstheme="minorHAnsi"/>
          <w:sz w:val="22"/>
          <w:szCs w:val="22"/>
        </w:rPr>
      </w:pPr>
      <w:r w:rsidRPr="00587A4B">
        <w:rPr>
          <w:rFonts w:asciiTheme="minorHAnsi" w:hAnsiTheme="minorHAnsi" w:cstheme="minorHAnsi"/>
          <w:sz w:val="22"/>
          <w:szCs w:val="22"/>
        </w:rPr>
        <w:t xml:space="preserve">It is very easy to remove those sins in our lives that we take no pleasure </w:t>
      </w:r>
      <w:proofErr w:type="gramStart"/>
      <w:r w:rsidRPr="00587A4B">
        <w:rPr>
          <w:rFonts w:asciiTheme="minorHAnsi" w:hAnsiTheme="minorHAnsi" w:cstheme="minorHAnsi"/>
          <w:sz w:val="22"/>
          <w:szCs w:val="22"/>
        </w:rPr>
        <w:t>in:</w:t>
      </w:r>
      <w:proofErr w:type="gramEnd"/>
      <w:r w:rsidRPr="00587A4B">
        <w:rPr>
          <w:rFonts w:asciiTheme="minorHAnsi" w:hAnsiTheme="minorHAnsi" w:cstheme="minorHAnsi"/>
          <w:sz w:val="22"/>
          <w:szCs w:val="22"/>
        </w:rPr>
        <w:t xml:space="preserve"> but by the same token, it is very difficult to devote to destruction those things that we obtain enjoyment from.  But the example of king Saul is a salutary lesson to us all, of the consequence of our </w:t>
      </w:r>
      <w:r w:rsidR="00234CC1" w:rsidRPr="00587A4B">
        <w:rPr>
          <w:rFonts w:asciiTheme="minorHAnsi" w:hAnsiTheme="minorHAnsi" w:cstheme="minorHAnsi"/>
          <w:sz w:val="22"/>
          <w:szCs w:val="22"/>
        </w:rPr>
        <w:t xml:space="preserve">failing to </w:t>
      </w:r>
      <w:r w:rsidRPr="00587A4B">
        <w:rPr>
          <w:rFonts w:asciiTheme="minorHAnsi" w:hAnsiTheme="minorHAnsi" w:cstheme="minorHAnsi"/>
          <w:sz w:val="22"/>
          <w:szCs w:val="22"/>
        </w:rPr>
        <w:t>do this</w:t>
      </w:r>
      <w:r w:rsidR="00F3386B">
        <w:rPr>
          <w:rFonts w:asciiTheme="minorHAnsi" w:hAnsiTheme="minorHAnsi" w:cstheme="minorHAnsi"/>
          <w:sz w:val="22"/>
          <w:szCs w:val="22"/>
        </w:rPr>
        <w:t>: it could cost us our place in the kingdom.</w:t>
      </w:r>
    </w:p>
    <w:p w14:paraId="2BCFAD71" w14:textId="593D83D8" w:rsidR="008F7D2F" w:rsidRPr="00587A4B" w:rsidRDefault="008F7D2F" w:rsidP="00852E9C">
      <w:pPr>
        <w:jc w:val="both"/>
        <w:rPr>
          <w:rFonts w:asciiTheme="minorHAnsi" w:hAnsiTheme="minorHAnsi" w:cstheme="minorHAnsi"/>
          <w:sz w:val="22"/>
          <w:szCs w:val="22"/>
        </w:rPr>
      </w:pPr>
    </w:p>
    <w:p w14:paraId="27F7CD5D" w14:textId="628C4CB5" w:rsidR="008F7D2F" w:rsidRPr="00587A4B" w:rsidRDefault="008F7D2F" w:rsidP="00852E9C">
      <w:pPr>
        <w:jc w:val="both"/>
        <w:rPr>
          <w:rFonts w:asciiTheme="minorHAnsi" w:hAnsiTheme="minorHAnsi" w:cstheme="minorHAnsi"/>
          <w:sz w:val="22"/>
          <w:szCs w:val="22"/>
        </w:rPr>
      </w:pPr>
      <w:r w:rsidRPr="00587A4B">
        <w:rPr>
          <w:rFonts w:asciiTheme="minorHAnsi" w:hAnsiTheme="minorHAnsi" w:cstheme="minorHAnsi"/>
          <w:sz w:val="22"/>
          <w:szCs w:val="22"/>
        </w:rPr>
        <w:t>Whilst we have considered above the principles of Habakkuk as they are drawn out in the New Testament, we come</w:t>
      </w:r>
      <w:r w:rsidR="00F3386B">
        <w:rPr>
          <w:rFonts w:asciiTheme="minorHAnsi" w:hAnsiTheme="minorHAnsi" w:cstheme="minorHAnsi"/>
          <w:sz w:val="22"/>
          <w:szCs w:val="22"/>
        </w:rPr>
        <w:t xml:space="preserve"> now</w:t>
      </w:r>
      <w:r w:rsidRPr="00587A4B">
        <w:rPr>
          <w:rFonts w:asciiTheme="minorHAnsi" w:hAnsiTheme="minorHAnsi" w:cstheme="minorHAnsi"/>
          <w:sz w:val="22"/>
          <w:szCs w:val="22"/>
        </w:rPr>
        <w:t xml:space="preserve"> to consider our Redeemer, the Lord Jesus Christ.  The wording in Habakkuk is specific</w:t>
      </w:r>
      <w:r w:rsidR="00AA49BE">
        <w:rPr>
          <w:rFonts w:asciiTheme="minorHAnsi" w:hAnsiTheme="minorHAnsi" w:cstheme="minorHAnsi"/>
          <w:sz w:val="22"/>
          <w:szCs w:val="22"/>
        </w:rPr>
        <w:t xml:space="preserve">: it is about a </w:t>
      </w:r>
      <w:r w:rsidR="00F3386B">
        <w:rPr>
          <w:rFonts w:asciiTheme="minorHAnsi" w:hAnsiTheme="minorHAnsi" w:cstheme="minorHAnsi"/>
          <w:sz w:val="22"/>
          <w:szCs w:val="22"/>
        </w:rPr>
        <w:t>particular</w:t>
      </w:r>
      <w:r w:rsidR="00AA49BE">
        <w:rPr>
          <w:rFonts w:asciiTheme="minorHAnsi" w:hAnsiTheme="minorHAnsi" w:cstheme="minorHAnsi"/>
          <w:sz w:val="22"/>
          <w:szCs w:val="22"/>
        </w:rPr>
        <w:t xml:space="preserve"> man:</w:t>
      </w:r>
    </w:p>
    <w:p w14:paraId="2A189024" w14:textId="0B5E82A2" w:rsidR="008F7D2F" w:rsidRPr="00587A4B" w:rsidRDefault="008F7D2F" w:rsidP="00852E9C">
      <w:pPr>
        <w:jc w:val="both"/>
        <w:rPr>
          <w:rFonts w:asciiTheme="minorHAnsi" w:hAnsiTheme="minorHAnsi" w:cstheme="minorHAnsi"/>
          <w:sz w:val="22"/>
          <w:szCs w:val="22"/>
        </w:rPr>
      </w:pPr>
    </w:p>
    <w:p w14:paraId="43C63441" w14:textId="5C29E010" w:rsidR="008F7D2F" w:rsidRPr="00587A4B" w:rsidRDefault="008F7D2F" w:rsidP="008F7D2F">
      <w:pPr>
        <w:ind w:left="567" w:right="521"/>
        <w:jc w:val="both"/>
        <w:rPr>
          <w:rFonts w:asciiTheme="minorHAnsi" w:hAnsiTheme="minorHAnsi" w:cstheme="minorHAnsi"/>
          <w:sz w:val="22"/>
          <w:szCs w:val="22"/>
        </w:rPr>
      </w:pPr>
      <w:proofErr w:type="gramStart"/>
      <w:r w:rsidRPr="00587A4B">
        <w:rPr>
          <w:rFonts w:asciiTheme="minorHAnsi" w:hAnsiTheme="minorHAnsi" w:cstheme="minorHAnsi"/>
          <w:sz w:val="22"/>
          <w:szCs w:val="22"/>
        </w:rPr>
        <w:t>“ …</w:t>
      </w:r>
      <w:proofErr w:type="gramEnd"/>
      <w:r w:rsidRPr="00587A4B">
        <w:rPr>
          <w:rFonts w:asciiTheme="minorHAnsi" w:hAnsiTheme="minorHAnsi" w:cstheme="minorHAnsi"/>
          <w:sz w:val="22"/>
          <w:szCs w:val="22"/>
        </w:rPr>
        <w:t xml:space="preserve"> but the just shall live by </w:t>
      </w:r>
      <w:r w:rsidRPr="00587A4B">
        <w:rPr>
          <w:rFonts w:asciiTheme="minorHAnsi" w:hAnsiTheme="minorHAnsi" w:cstheme="minorHAnsi"/>
          <w:b/>
          <w:bCs/>
          <w:i/>
          <w:iCs/>
          <w:sz w:val="22"/>
          <w:szCs w:val="22"/>
        </w:rPr>
        <w:t>his</w:t>
      </w:r>
      <w:r w:rsidRPr="00587A4B">
        <w:rPr>
          <w:rFonts w:asciiTheme="minorHAnsi" w:hAnsiTheme="minorHAnsi" w:cstheme="minorHAnsi"/>
          <w:sz w:val="22"/>
          <w:szCs w:val="22"/>
        </w:rPr>
        <w:t xml:space="preserve"> faith” (Hab. 2:4).</w:t>
      </w:r>
    </w:p>
    <w:p w14:paraId="4D85A3EC" w14:textId="6526AD6B" w:rsidR="008F7D2F" w:rsidRPr="00587A4B" w:rsidRDefault="008F7D2F" w:rsidP="00852E9C">
      <w:pPr>
        <w:jc w:val="both"/>
        <w:rPr>
          <w:rFonts w:asciiTheme="minorHAnsi" w:hAnsiTheme="minorHAnsi" w:cstheme="minorHAnsi"/>
          <w:sz w:val="22"/>
          <w:szCs w:val="22"/>
        </w:rPr>
      </w:pPr>
    </w:p>
    <w:p w14:paraId="17D7CB13" w14:textId="518C29F1" w:rsidR="008F7D2F" w:rsidRDefault="008F7D2F" w:rsidP="00852E9C">
      <w:pPr>
        <w:jc w:val="both"/>
        <w:rPr>
          <w:rFonts w:asciiTheme="minorHAnsi" w:hAnsiTheme="minorHAnsi" w:cstheme="minorHAnsi"/>
          <w:sz w:val="22"/>
          <w:szCs w:val="22"/>
        </w:rPr>
      </w:pPr>
      <w:r w:rsidRPr="00587A4B">
        <w:rPr>
          <w:rFonts w:asciiTheme="minorHAnsi" w:hAnsiTheme="minorHAnsi" w:cstheme="minorHAnsi"/>
          <w:sz w:val="22"/>
          <w:szCs w:val="22"/>
        </w:rPr>
        <w:t xml:space="preserve">Whilst we </w:t>
      </w:r>
      <w:r w:rsidR="005C5325">
        <w:rPr>
          <w:rFonts w:asciiTheme="minorHAnsi" w:hAnsiTheme="minorHAnsi" w:cstheme="minorHAnsi"/>
          <w:sz w:val="22"/>
          <w:szCs w:val="22"/>
        </w:rPr>
        <w:t xml:space="preserve">have </w:t>
      </w:r>
      <w:r w:rsidRPr="00587A4B">
        <w:rPr>
          <w:rFonts w:asciiTheme="minorHAnsi" w:hAnsiTheme="minorHAnsi" w:cstheme="minorHAnsi"/>
          <w:sz w:val="22"/>
          <w:szCs w:val="22"/>
        </w:rPr>
        <w:t>consider</w:t>
      </w:r>
      <w:r w:rsidR="005C5325">
        <w:rPr>
          <w:rFonts w:asciiTheme="minorHAnsi" w:hAnsiTheme="minorHAnsi" w:cstheme="minorHAnsi"/>
          <w:sz w:val="22"/>
          <w:szCs w:val="22"/>
        </w:rPr>
        <w:t>ed</w:t>
      </w:r>
      <w:r w:rsidR="00587A4B" w:rsidRPr="00587A4B">
        <w:rPr>
          <w:rFonts w:asciiTheme="minorHAnsi" w:hAnsiTheme="minorHAnsi" w:cstheme="minorHAnsi"/>
          <w:sz w:val="22"/>
          <w:szCs w:val="22"/>
        </w:rPr>
        <w:t xml:space="preserve"> the general principles that must govern our walk towards the kingdom, these word</w:t>
      </w:r>
      <w:r w:rsidR="00587A4B">
        <w:rPr>
          <w:rFonts w:asciiTheme="minorHAnsi" w:hAnsiTheme="minorHAnsi" w:cstheme="minorHAnsi"/>
          <w:sz w:val="22"/>
          <w:szCs w:val="22"/>
        </w:rPr>
        <w:t>s</w:t>
      </w:r>
      <w:r w:rsidR="00587A4B" w:rsidRPr="00587A4B">
        <w:rPr>
          <w:rFonts w:asciiTheme="minorHAnsi" w:hAnsiTheme="minorHAnsi" w:cstheme="minorHAnsi"/>
          <w:sz w:val="22"/>
          <w:szCs w:val="22"/>
        </w:rPr>
        <w:t xml:space="preserve"> have a very specific application to Messiah.  He is the only one who is truly “just” (1 Pet. 3:18) in all his ways.</w:t>
      </w:r>
      <w:r w:rsidR="00587A4B">
        <w:rPr>
          <w:rFonts w:asciiTheme="minorHAnsi" w:hAnsiTheme="minorHAnsi" w:cstheme="minorHAnsi"/>
          <w:sz w:val="22"/>
          <w:szCs w:val="22"/>
        </w:rPr>
        <w:t xml:space="preserve">  He lived by his faith: he “was faithful to him that appointed him”</w:t>
      </w:r>
      <w:r w:rsidR="00AA49BE">
        <w:rPr>
          <w:rFonts w:asciiTheme="minorHAnsi" w:hAnsiTheme="minorHAnsi" w:cstheme="minorHAnsi"/>
          <w:sz w:val="22"/>
          <w:szCs w:val="22"/>
        </w:rPr>
        <w:t xml:space="preserve"> (Heb. 3:2)</w:t>
      </w:r>
      <w:r w:rsidR="00587A4B">
        <w:rPr>
          <w:rFonts w:asciiTheme="minorHAnsi" w:hAnsiTheme="minorHAnsi" w:cstheme="minorHAnsi"/>
          <w:sz w:val="22"/>
          <w:szCs w:val="22"/>
        </w:rPr>
        <w:t xml:space="preserve">.  He never drew </w:t>
      </w:r>
      <w:proofErr w:type="gramStart"/>
      <w:r w:rsidR="00587A4B">
        <w:rPr>
          <w:rFonts w:asciiTheme="minorHAnsi" w:hAnsiTheme="minorHAnsi" w:cstheme="minorHAnsi"/>
          <w:sz w:val="22"/>
          <w:szCs w:val="22"/>
        </w:rPr>
        <w:t>back, but</w:t>
      </w:r>
      <w:proofErr w:type="gramEnd"/>
      <w:r w:rsidR="00587A4B">
        <w:rPr>
          <w:rFonts w:asciiTheme="minorHAnsi" w:hAnsiTheme="minorHAnsi" w:cstheme="minorHAnsi"/>
          <w:sz w:val="22"/>
          <w:szCs w:val="22"/>
        </w:rPr>
        <w:t xml:space="preserve"> was forward looking in all that he did in obedience to his Father in heaven.  </w:t>
      </w:r>
      <w:r w:rsidR="00AA49BE">
        <w:rPr>
          <w:rFonts w:asciiTheme="minorHAnsi" w:hAnsiTheme="minorHAnsi" w:cstheme="minorHAnsi"/>
          <w:sz w:val="22"/>
          <w:szCs w:val="22"/>
        </w:rPr>
        <w:t xml:space="preserve">He never exalted himself, like Uzziah, but was appointed as High Priest by his Father.  </w:t>
      </w:r>
      <w:r w:rsidR="00587A4B">
        <w:rPr>
          <w:rFonts w:asciiTheme="minorHAnsi" w:hAnsiTheme="minorHAnsi" w:cstheme="minorHAnsi"/>
          <w:sz w:val="22"/>
          <w:szCs w:val="22"/>
        </w:rPr>
        <w:t>We look to him for strength and guidance, and as we patiently wait the day of his coming, we must bear in mind the example of Saul, lest we fall in like manner.  The vision pertains to the last days in which we live, and we must follow the Master: “Let this mind be in you, which was also in Christ Jesus” (Phil. 2:5), who “for the joy that was set before him endured the cross, despising the shame, and is set down at the right hand of the throne of God” (Heb. 12:2).</w:t>
      </w:r>
    </w:p>
    <w:p w14:paraId="5C16C466" w14:textId="70795E29" w:rsidR="00587A4B" w:rsidRDefault="00587A4B" w:rsidP="00852E9C">
      <w:pPr>
        <w:jc w:val="both"/>
        <w:rPr>
          <w:rFonts w:asciiTheme="minorHAnsi" w:hAnsiTheme="minorHAnsi" w:cstheme="minorHAnsi"/>
          <w:sz w:val="22"/>
          <w:szCs w:val="22"/>
        </w:rPr>
      </w:pPr>
    </w:p>
    <w:p w14:paraId="20E9BC9E" w14:textId="374060FE" w:rsidR="00E463D6" w:rsidRDefault="00587A4B" w:rsidP="00F45646">
      <w:pPr>
        <w:jc w:val="right"/>
      </w:pPr>
      <w:r w:rsidRPr="00587A4B">
        <w:rPr>
          <w:rFonts w:asciiTheme="minorHAnsi" w:hAnsiTheme="minorHAnsi" w:cstheme="minorHAnsi"/>
          <w:i/>
          <w:iCs/>
          <w:sz w:val="22"/>
          <w:szCs w:val="22"/>
        </w:rPr>
        <w:t>Christopher Maddocks</w:t>
      </w:r>
    </w:p>
    <w:sectPr w:rsidR="00E46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97"/>
    <w:rsid w:val="00066C05"/>
    <w:rsid w:val="00234CC1"/>
    <w:rsid w:val="00285D09"/>
    <w:rsid w:val="002B2DE5"/>
    <w:rsid w:val="00587A4B"/>
    <w:rsid w:val="0059618B"/>
    <w:rsid w:val="005C5325"/>
    <w:rsid w:val="006C1BF1"/>
    <w:rsid w:val="00776D11"/>
    <w:rsid w:val="0084795B"/>
    <w:rsid w:val="00852E9C"/>
    <w:rsid w:val="008F7D2F"/>
    <w:rsid w:val="00952A58"/>
    <w:rsid w:val="009A209D"/>
    <w:rsid w:val="00A477A1"/>
    <w:rsid w:val="00AA49BE"/>
    <w:rsid w:val="00B4375A"/>
    <w:rsid w:val="00C81DE7"/>
    <w:rsid w:val="00E30824"/>
    <w:rsid w:val="00E463D6"/>
    <w:rsid w:val="00F3386B"/>
    <w:rsid w:val="00F45646"/>
    <w:rsid w:val="00F91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9581"/>
  <w15:chartTrackingRefBased/>
  <w15:docId w15:val="{F14C2EAE-B1C6-4658-A997-C764E36C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chris@waymark72.onmicrosoft.com</dc:creator>
  <cp:keywords/>
  <dc:description/>
  <cp:lastModifiedBy>Christopher Maddocks</cp:lastModifiedBy>
  <cp:revision>10</cp:revision>
  <dcterms:created xsi:type="dcterms:W3CDTF">2020-12-10T02:57:00Z</dcterms:created>
  <dcterms:modified xsi:type="dcterms:W3CDTF">2020-12-19T19:36:00Z</dcterms:modified>
</cp:coreProperties>
</file>